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10" w:rsidRDefault="00B92B10" w:rsidP="00B92B10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5295900</wp:posOffset>
            </wp:positionH>
            <wp:positionV relativeFrom="paragraph">
              <wp:posOffset>-600075</wp:posOffset>
            </wp:positionV>
            <wp:extent cx="809625" cy="819150"/>
            <wp:effectExtent l="19050" t="0" r="9525" b="0"/>
            <wp:wrapNone/>
            <wp:docPr id="1" name="Picture 1" descr="BW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B10" w:rsidRDefault="00B92B10" w:rsidP="00B92B10">
      <w:pPr>
        <w:spacing w:after="0" w:line="240" w:lineRule="auto"/>
        <w:jc w:val="right"/>
        <w:rPr>
          <w:rFonts w:ascii="Arial" w:hAnsi="Arial" w:cs="Arial"/>
          <w:sz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630"/>
        <w:gridCol w:w="4950"/>
      </w:tblGrid>
      <w:tr w:rsidR="00110EDD" w:rsidRPr="00EB6625" w:rsidTr="00822337">
        <w:trPr>
          <w:trHeight w:val="1277"/>
        </w:trPr>
        <w:tc>
          <w:tcPr>
            <w:tcW w:w="4320" w:type="dxa"/>
            <w:vAlign w:val="center"/>
          </w:tcPr>
          <w:p w:rsidR="00110EDD" w:rsidRPr="00822337" w:rsidRDefault="00110EDD" w:rsidP="00822337">
            <w:pPr>
              <w:pStyle w:val="Heading1"/>
              <w:spacing w:before="0"/>
              <w:rPr>
                <w:sz w:val="28"/>
                <w:szCs w:val="28"/>
              </w:rPr>
            </w:pPr>
            <w:r w:rsidRPr="00822337">
              <w:rPr>
                <w:sz w:val="28"/>
                <w:szCs w:val="28"/>
              </w:rPr>
              <w:t>Response to Violent Incidents</w:t>
            </w:r>
          </w:p>
        </w:tc>
        <w:tc>
          <w:tcPr>
            <w:tcW w:w="5580" w:type="dxa"/>
            <w:gridSpan w:val="2"/>
          </w:tcPr>
          <w:p w:rsidR="00110EDD" w:rsidRPr="00EB6625" w:rsidRDefault="00110EDD" w:rsidP="00822337">
            <w:pPr>
              <w:rPr>
                <w:rFonts w:ascii="Arial" w:hAnsi="Arial"/>
                <w:sz w:val="24"/>
                <w:szCs w:val="24"/>
              </w:rPr>
            </w:pPr>
            <w:r w:rsidRPr="00EB6625">
              <w:rPr>
                <w:rFonts w:ascii="Arial" w:hAnsi="Arial"/>
                <w:sz w:val="24"/>
                <w:szCs w:val="24"/>
              </w:rPr>
              <w:t>Related Policies:</w:t>
            </w:r>
          </w:p>
        </w:tc>
      </w:tr>
      <w:tr w:rsidR="00110EDD" w:rsidRPr="00EB6625" w:rsidTr="00822337">
        <w:trPr>
          <w:trHeight w:val="1275"/>
        </w:trPr>
        <w:tc>
          <w:tcPr>
            <w:tcW w:w="9900" w:type="dxa"/>
            <w:gridSpan w:val="3"/>
          </w:tcPr>
          <w:p w:rsidR="00110EDD" w:rsidRPr="00EB6625" w:rsidRDefault="00110EDD" w:rsidP="00822337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B6625">
              <w:rPr>
                <w:rFonts w:ascii="Arial" w:hAnsi="Arial" w:cs="Arial"/>
                <w:i/>
                <w:sz w:val="24"/>
                <w:szCs w:val="24"/>
              </w:rPr>
              <w:t>This policy is for internal use only and does not enlarge an employee’s civil liability in any way. The policy should not be construed as creating a higher duty of care, in an evidentiary sense, with respect to third party civil claims against employees. A violation of this policy, if proven, can only form the basis of a complaint by this department for non-judicial administrative action in accordance with the laws governing employee discipline.</w:t>
            </w:r>
          </w:p>
        </w:tc>
      </w:tr>
      <w:tr w:rsidR="00110EDD" w:rsidRPr="00EB6625" w:rsidTr="004A5291">
        <w:trPr>
          <w:trHeight w:val="473"/>
        </w:trPr>
        <w:tc>
          <w:tcPr>
            <w:tcW w:w="9900" w:type="dxa"/>
            <w:gridSpan w:val="3"/>
          </w:tcPr>
          <w:p w:rsidR="00110EDD" w:rsidRPr="00EB6625" w:rsidRDefault="00110EDD" w:rsidP="008223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625">
              <w:rPr>
                <w:rFonts w:ascii="Arial" w:hAnsi="Arial" w:cs="Arial"/>
                <w:sz w:val="24"/>
                <w:szCs w:val="24"/>
              </w:rPr>
              <w:t xml:space="preserve">Applicable </w:t>
            </w:r>
            <w:r w:rsidR="008076FD">
              <w:rPr>
                <w:rFonts w:ascii="Arial" w:hAnsi="Arial" w:cs="Arial"/>
                <w:sz w:val="24"/>
                <w:szCs w:val="24"/>
              </w:rPr>
              <w:t>KY</w:t>
            </w:r>
            <w:r w:rsidRPr="00EB6625">
              <w:rPr>
                <w:rFonts w:ascii="Arial" w:hAnsi="Arial" w:cs="Arial"/>
                <w:sz w:val="24"/>
                <w:szCs w:val="24"/>
              </w:rPr>
              <w:t xml:space="preserve"> Statutes: </w:t>
            </w:r>
          </w:p>
        </w:tc>
      </w:tr>
      <w:tr w:rsidR="00110EDD" w:rsidRPr="00EB6625" w:rsidTr="004A5291">
        <w:trPr>
          <w:trHeight w:val="473"/>
        </w:trPr>
        <w:tc>
          <w:tcPr>
            <w:tcW w:w="9900" w:type="dxa"/>
            <w:gridSpan w:val="3"/>
          </w:tcPr>
          <w:p w:rsidR="00110EDD" w:rsidRPr="00EB6625" w:rsidRDefault="00110EDD" w:rsidP="008223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625">
              <w:rPr>
                <w:rFonts w:ascii="Arial" w:hAnsi="Arial" w:cs="Arial"/>
                <w:sz w:val="24"/>
                <w:szCs w:val="24"/>
              </w:rPr>
              <w:t>OSHA:</w:t>
            </w:r>
          </w:p>
        </w:tc>
      </w:tr>
      <w:tr w:rsidR="00110EDD" w:rsidRPr="00EB6625" w:rsidTr="004A5291">
        <w:trPr>
          <w:trHeight w:val="473"/>
        </w:trPr>
        <w:tc>
          <w:tcPr>
            <w:tcW w:w="9900" w:type="dxa"/>
            <w:gridSpan w:val="3"/>
          </w:tcPr>
          <w:p w:rsidR="00110EDD" w:rsidRPr="00EB6625" w:rsidRDefault="00110EDD" w:rsidP="008223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625">
              <w:rPr>
                <w:rFonts w:ascii="Arial" w:hAnsi="Arial" w:cs="Arial"/>
                <w:sz w:val="24"/>
                <w:szCs w:val="24"/>
              </w:rPr>
              <w:t xml:space="preserve">NFPA Standard: </w:t>
            </w:r>
            <w:r>
              <w:rPr>
                <w:rFonts w:ascii="Arial" w:hAnsi="Arial" w:cs="Arial"/>
                <w:sz w:val="24"/>
                <w:szCs w:val="24"/>
              </w:rPr>
              <w:t>Ch. 8.1; 8.10</w:t>
            </w:r>
          </w:p>
        </w:tc>
      </w:tr>
      <w:tr w:rsidR="00110EDD" w:rsidRPr="00EB6625" w:rsidTr="004A5291">
        <w:trPr>
          <w:trHeight w:val="473"/>
        </w:trPr>
        <w:tc>
          <w:tcPr>
            <w:tcW w:w="4950" w:type="dxa"/>
            <w:gridSpan w:val="2"/>
          </w:tcPr>
          <w:p w:rsidR="00110EDD" w:rsidRPr="00EB6625" w:rsidRDefault="00110EDD" w:rsidP="008223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625">
              <w:rPr>
                <w:rFonts w:ascii="Arial" w:hAnsi="Arial" w:cs="Arial"/>
                <w:sz w:val="24"/>
                <w:szCs w:val="24"/>
              </w:rPr>
              <w:t>Date Implemented:</w:t>
            </w:r>
          </w:p>
        </w:tc>
        <w:tc>
          <w:tcPr>
            <w:tcW w:w="4950" w:type="dxa"/>
          </w:tcPr>
          <w:p w:rsidR="00110EDD" w:rsidRPr="00EB6625" w:rsidRDefault="00110EDD" w:rsidP="0082233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6625">
              <w:rPr>
                <w:rFonts w:ascii="Arial" w:hAnsi="Arial" w:cs="Arial"/>
                <w:sz w:val="24"/>
                <w:szCs w:val="24"/>
              </w:rPr>
              <w:t>Review Date:</w:t>
            </w:r>
          </w:p>
        </w:tc>
      </w:tr>
    </w:tbl>
    <w:p w:rsidR="00C5484B" w:rsidRDefault="00C5484B" w:rsidP="00526CB7">
      <w:pPr>
        <w:rPr>
          <w:rFonts w:ascii="Arial" w:hAnsi="Arial" w:cs="Arial"/>
          <w:sz w:val="24"/>
        </w:rPr>
      </w:pPr>
    </w:p>
    <w:p w:rsidR="00822337" w:rsidRDefault="00822337" w:rsidP="00B92B10">
      <w:pPr>
        <w:pStyle w:val="ListParagraph"/>
        <w:numPr>
          <w:ilvl w:val="0"/>
          <w:numId w:val="9"/>
        </w:numPr>
        <w:ind w:left="270" w:right="-360" w:hanging="360"/>
        <w:jc w:val="both"/>
        <w:rPr>
          <w:rFonts w:ascii="Arial" w:hAnsi="Arial" w:cs="Arial"/>
          <w:sz w:val="24"/>
        </w:rPr>
      </w:pPr>
      <w:r w:rsidRPr="00822337">
        <w:rPr>
          <w:rFonts w:ascii="Arial" w:hAnsi="Arial" w:cs="Arial"/>
          <w:b/>
          <w:sz w:val="24"/>
        </w:rPr>
        <w:t>Purpose</w:t>
      </w:r>
      <w:r w:rsidR="00526CB7" w:rsidRPr="00822337">
        <w:rPr>
          <w:rFonts w:ascii="Arial" w:hAnsi="Arial" w:cs="Arial"/>
          <w:b/>
          <w:sz w:val="24"/>
        </w:rPr>
        <w:t>:</w:t>
      </w:r>
      <w:r w:rsidR="00526CB7" w:rsidRPr="00822337">
        <w:rPr>
          <w:rFonts w:ascii="Arial" w:hAnsi="Arial" w:cs="Arial"/>
          <w:sz w:val="24"/>
        </w:rPr>
        <w:t xml:space="preserve"> T</w:t>
      </w:r>
      <w:r w:rsidR="00110EDD" w:rsidRPr="00822337">
        <w:rPr>
          <w:rFonts w:ascii="Arial" w:hAnsi="Arial" w:cs="Arial"/>
          <w:sz w:val="24"/>
        </w:rPr>
        <w:t>he purp</w:t>
      </w:r>
      <w:r w:rsidR="00526CB7" w:rsidRPr="00822337">
        <w:rPr>
          <w:rFonts w:ascii="Arial" w:hAnsi="Arial" w:cs="Arial"/>
          <w:sz w:val="24"/>
        </w:rPr>
        <w:t>o</w:t>
      </w:r>
      <w:r w:rsidR="00110EDD" w:rsidRPr="00822337">
        <w:rPr>
          <w:rFonts w:ascii="Arial" w:hAnsi="Arial" w:cs="Arial"/>
          <w:sz w:val="24"/>
        </w:rPr>
        <w:t>se of this policy is to</w:t>
      </w:r>
      <w:r w:rsidR="00526CB7" w:rsidRPr="00822337">
        <w:rPr>
          <w:rFonts w:ascii="Arial" w:hAnsi="Arial" w:cs="Arial"/>
          <w:sz w:val="24"/>
        </w:rPr>
        <w:t xml:space="preserve"> establish a procedure for the response of fire department personnel to emergency scenes where violence may be encountered.</w:t>
      </w:r>
    </w:p>
    <w:p w:rsidR="00822337" w:rsidRDefault="00822337" w:rsidP="00B92B10">
      <w:pPr>
        <w:pStyle w:val="ListParagraph"/>
        <w:ind w:left="1080" w:right="-360"/>
        <w:jc w:val="both"/>
        <w:rPr>
          <w:rFonts w:ascii="Arial" w:hAnsi="Arial" w:cs="Arial"/>
          <w:sz w:val="24"/>
        </w:rPr>
      </w:pPr>
    </w:p>
    <w:p w:rsidR="00822337" w:rsidRDefault="00822337" w:rsidP="00B92B10">
      <w:pPr>
        <w:pStyle w:val="ListParagraph"/>
        <w:numPr>
          <w:ilvl w:val="0"/>
          <w:numId w:val="9"/>
        </w:numPr>
        <w:ind w:left="270" w:right="-360" w:hanging="360"/>
        <w:jc w:val="both"/>
        <w:rPr>
          <w:rFonts w:ascii="Arial" w:hAnsi="Arial" w:cs="Arial"/>
          <w:sz w:val="24"/>
        </w:rPr>
      </w:pPr>
      <w:r w:rsidRPr="00822337">
        <w:rPr>
          <w:rFonts w:ascii="Arial" w:hAnsi="Arial" w:cs="Arial"/>
          <w:b/>
          <w:sz w:val="24"/>
        </w:rPr>
        <w:t>Policy</w:t>
      </w:r>
      <w:r w:rsidR="008A3ED2" w:rsidRPr="00822337">
        <w:rPr>
          <w:rFonts w:ascii="Arial" w:hAnsi="Arial" w:cs="Arial"/>
          <w:b/>
          <w:sz w:val="24"/>
        </w:rPr>
        <w:t>:</w:t>
      </w:r>
      <w:r w:rsidR="008A3ED2" w:rsidRPr="00822337">
        <w:rPr>
          <w:rFonts w:ascii="Arial" w:hAnsi="Arial" w:cs="Arial"/>
          <w:sz w:val="24"/>
        </w:rPr>
        <w:t xml:space="preserve"> It is the policy of this department that </w:t>
      </w:r>
      <w:r w:rsidR="00110EDD" w:rsidRPr="00822337">
        <w:rPr>
          <w:rFonts w:ascii="Arial" w:hAnsi="Arial" w:cs="Arial"/>
          <w:sz w:val="24"/>
        </w:rPr>
        <w:t xml:space="preserve">emergency </w:t>
      </w:r>
      <w:r w:rsidR="008A3ED2" w:rsidRPr="00822337">
        <w:rPr>
          <w:rFonts w:ascii="Arial" w:hAnsi="Arial" w:cs="Arial"/>
          <w:sz w:val="24"/>
        </w:rPr>
        <w:t xml:space="preserve">operations be conducted in a manner that recognizes hazards and prevents accidents and injuries. Fire department members shall not become involved in any activities at the scene of a shooting, stabbing, assault, domestic dispute, civil unrest, suicide </w:t>
      </w:r>
      <w:r w:rsidR="00AB4657" w:rsidRPr="00822337">
        <w:rPr>
          <w:rFonts w:ascii="Arial" w:hAnsi="Arial" w:cs="Arial"/>
          <w:sz w:val="24"/>
        </w:rPr>
        <w:t>involving</w:t>
      </w:r>
      <w:r w:rsidR="008A3ED2" w:rsidRPr="00822337">
        <w:rPr>
          <w:rFonts w:ascii="Arial" w:hAnsi="Arial" w:cs="Arial"/>
          <w:sz w:val="24"/>
        </w:rPr>
        <w:t xml:space="preserve"> firearms or othe</w:t>
      </w:r>
      <w:r w:rsidR="00AB4657" w:rsidRPr="00822337">
        <w:rPr>
          <w:rFonts w:ascii="Arial" w:hAnsi="Arial" w:cs="Arial"/>
          <w:sz w:val="24"/>
        </w:rPr>
        <w:t>r weapons</w:t>
      </w:r>
      <w:r w:rsidR="008A3ED2" w:rsidRPr="00822337">
        <w:rPr>
          <w:rFonts w:ascii="Arial" w:hAnsi="Arial" w:cs="Arial"/>
          <w:sz w:val="24"/>
        </w:rPr>
        <w:t xml:space="preserve">, or similar situations where there is ongoing violence, without the confirmed presence of law enforcement personnel </w:t>
      </w:r>
      <w:r w:rsidR="00110EDD" w:rsidRPr="00822337">
        <w:rPr>
          <w:rFonts w:ascii="Arial" w:hAnsi="Arial" w:cs="Arial"/>
          <w:sz w:val="24"/>
        </w:rPr>
        <w:t xml:space="preserve">on scene </w:t>
      </w:r>
      <w:r w:rsidR="008A3ED2" w:rsidRPr="00822337">
        <w:rPr>
          <w:rFonts w:ascii="Arial" w:hAnsi="Arial" w:cs="Arial"/>
          <w:sz w:val="24"/>
        </w:rPr>
        <w:t>who have deemed the scene to be secure.</w:t>
      </w:r>
    </w:p>
    <w:p w:rsidR="00822337" w:rsidRPr="00822337" w:rsidRDefault="00822337" w:rsidP="00B92B10">
      <w:pPr>
        <w:pStyle w:val="ListParagraph"/>
        <w:ind w:right="-360"/>
        <w:jc w:val="both"/>
        <w:rPr>
          <w:rFonts w:ascii="Arial" w:hAnsi="Arial" w:cs="Arial"/>
          <w:b/>
          <w:sz w:val="24"/>
        </w:rPr>
      </w:pPr>
    </w:p>
    <w:p w:rsidR="00822337" w:rsidRDefault="00822337" w:rsidP="00B92B10">
      <w:pPr>
        <w:pStyle w:val="ListParagraph"/>
        <w:numPr>
          <w:ilvl w:val="0"/>
          <w:numId w:val="9"/>
        </w:numPr>
        <w:ind w:left="270" w:right="-360" w:hanging="360"/>
        <w:jc w:val="both"/>
        <w:rPr>
          <w:rFonts w:ascii="Arial" w:hAnsi="Arial" w:cs="Arial"/>
          <w:sz w:val="24"/>
        </w:rPr>
      </w:pPr>
      <w:r w:rsidRPr="00822337">
        <w:rPr>
          <w:rFonts w:ascii="Arial" w:hAnsi="Arial" w:cs="Arial"/>
          <w:b/>
          <w:sz w:val="24"/>
        </w:rPr>
        <w:t>Scope</w:t>
      </w:r>
      <w:r w:rsidR="00526CB7" w:rsidRPr="00822337">
        <w:rPr>
          <w:rFonts w:ascii="Arial" w:hAnsi="Arial" w:cs="Arial"/>
          <w:b/>
          <w:sz w:val="24"/>
        </w:rPr>
        <w:t>:</w:t>
      </w:r>
      <w:r w:rsidR="00526CB7" w:rsidRPr="00822337">
        <w:rPr>
          <w:rFonts w:ascii="Arial" w:hAnsi="Arial" w:cs="Arial"/>
          <w:sz w:val="24"/>
        </w:rPr>
        <w:t xml:space="preserve"> This Standard Operating Procedure shall apply to all members of the Department when responding to emergency incidents where violence may be encountered.</w:t>
      </w:r>
    </w:p>
    <w:p w:rsidR="00822337" w:rsidRPr="00822337" w:rsidRDefault="00822337" w:rsidP="00B92B10">
      <w:pPr>
        <w:pStyle w:val="ListParagraph"/>
        <w:ind w:right="-360"/>
        <w:jc w:val="both"/>
        <w:rPr>
          <w:rFonts w:ascii="Arial" w:hAnsi="Arial" w:cs="Arial"/>
          <w:sz w:val="24"/>
          <w:szCs w:val="24"/>
        </w:rPr>
      </w:pPr>
    </w:p>
    <w:p w:rsidR="00526CB7" w:rsidRPr="00822337" w:rsidRDefault="00822337" w:rsidP="00B92B10">
      <w:pPr>
        <w:pStyle w:val="ListParagraph"/>
        <w:numPr>
          <w:ilvl w:val="0"/>
          <w:numId w:val="9"/>
        </w:numPr>
        <w:ind w:left="270" w:right="-360" w:hanging="360"/>
        <w:jc w:val="both"/>
        <w:rPr>
          <w:rFonts w:ascii="Arial" w:hAnsi="Arial" w:cs="Arial"/>
          <w:b/>
          <w:sz w:val="24"/>
        </w:rPr>
      </w:pPr>
      <w:r w:rsidRPr="00822337">
        <w:rPr>
          <w:rFonts w:ascii="Arial" w:hAnsi="Arial" w:cs="Arial"/>
          <w:b/>
          <w:sz w:val="24"/>
          <w:szCs w:val="24"/>
        </w:rPr>
        <w:t>Definitions</w:t>
      </w:r>
      <w:bookmarkStart w:id="0" w:name="_GoBack"/>
      <w:bookmarkEnd w:id="0"/>
    </w:p>
    <w:p w:rsidR="00526CB7" w:rsidRPr="00526CB7" w:rsidRDefault="00526CB7" w:rsidP="00B92B10">
      <w:pPr>
        <w:ind w:left="270" w:right="-360"/>
        <w:jc w:val="both"/>
        <w:rPr>
          <w:rFonts w:ascii="Arial" w:hAnsi="Arial" w:cs="Arial"/>
          <w:sz w:val="24"/>
        </w:rPr>
      </w:pPr>
      <w:r w:rsidRPr="00B92B10">
        <w:rPr>
          <w:rFonts w:ascii="Arial" w:hAnsi="Arial" w:cs="Arial"/>
          <w:b/>
          <w:sz w:val="24"/>
        </w:rPr>
        <w:t>A V</w:t>
      </w:r>
      <w:r w:rsidR="00B92B10">
        <w:rPr>
          <w:rFonts w:ascii="Arial" w:hAnsi="Arial" w:cs="Arial"/>
          <w:b/>
          <w:sz w:val="24"/>
        </w:rPr>
        <w:t>iolent</w:t>
      </w:r>
      <w:r w:rsidRPr="00B92B10">
        <w:rPr>
          <w:rFonts w:ascii="Arial" w:hAnsi="Arial" w:cs="Arial"/>
          <w:b/>
          <w:sz w:val="24"/>
        </w:rPr>
        <w:t xml:space="preserve"> I</w:t>
      </w:r>
      <w:r w:rsidR="00B92B10">
        <w:rPr>
          <w:rFonts w:ascii="Arial" w:hAnsi="Arial" w:cs="Arial"/>
          <w:b/>
          <w:sz w:val="24"/>
        </w:rPr>
        <w:t>ncident:</w:t>
      </w:r>
      <w:r w:rsidRPr="00526CB7">
        <w:rPr>
          <w:rFonts w:ascii="Arial" w:hAnsi="Arial" w:cs="Arial"/>
          <w:sz w:val="24"/>
        </w:rPr>
        <w:t xml:space="preserve"> </w:t>
      </w:r>
      <w:r w:rsidR="00B92B10">
        <w:rPr>
          <w:rFonts w:ascii="Arial" w:hAnsi="Arial" w:cs="Arial"/>
          <w:sz w:val="24"/>
        </w:rPr>
        <w:t>A</w:t>
      </w:r>
      <w:r w:rsidRPr="00526CB7">
        <w:rPr>
          <w:rFonts w:ascii="Arial" w:hAnsi="Arial" w:cs="Arial"/>
          <w:sz w:val="24"/>
        </w:rPr>
        <w:t xml:space="preserve">ny incident where there is a </w:t>
      </w:r>
      <w:r w:rsidR="00DF2119">
        <w:rPr>
          <w:rFonts w:ascii="Arial" w:hAnsi="Arial" w:cs="Arial"/>
          <w:sz w:val="24"/>
        </w:rPr>
        <w:t xml:space="preserve">reported or actual </w:t>
      </w:r>
      <w:r w:rsidR="008A3ED2" w:rsidRPr="00526CB7">
        <w:rPr>
          <w:rFonts w:ascii="Arial" w:hAnsi="Arial" w:cs="Arial"/>
          <w:sz w:val="24"/>
        </w:rPr>
        <w:t xml:space="preserve">shooting, stabbing, assault, domestic dispute, </w:t>
      </w:r>
      <w:r w:rsidR="008A3ED2" w:rsidRPr="008A3ED2">
        <w:rPr>
          <w:rFonts w:ascii="Arial" w:hAnsi="Arial" w:cs="Arial"/>
          <w:sz w:val="24"/>
        </w:rPr>
        <w:t>civil unrest,</w:t>
      </w:r>
      <w:r w:rsidR="008A3ED2">
        <w:rPr>
          <w:rFonts w:ascii="Arial" w:hAnsi="Arial" w:cs="Arial"/>
          <w:sz w:val="24"/>
        </w:rPr>
        <w:t xml:space="preserve"> </w:t>
      </w:r>
      <w:r w:rsidR="008A3ED2" w:rsidRPr="00526CB7">
        <w:rPr>
          <w:rFonts w:ascii="Arial" w:hAnsi="Arial" w:cs="Arial"/>
          <w:sz w:val="24"/>
        </w:rPr>
        <w:t>suicide w</w:t>
      </w:r>
      <w:r w:rsidR="00AB4657">
        <w:rPr>
          <w:rFonts w:ascii="Arial" w:hAnsi="Arial" w:cs="Arial"/>
          <w:sz w:val="24"/>
        </w:rPr>
        <w:t>ith</w:t>
      </w:r>
      <w:r w:rsidR="008A3ED2" w:rsidRPr="00526CB7">
        <w:rPr>
          <w:rFonts w:ascii="Arial" w:hAnsi="Arial" w:cs="Arial"/>
          <w:sz w:val="24"/>
        </w:rPr>
        <w:t xml:space="preserve"> firearms or othe</w:t>
      </w:r>
      <w:r w:rsidR="008A3ED2">
        <w:rPr>
          <w:rFonts w:ascii="Arial" w:hAnsi="Arial" w:cs="Arial"/>
          <w:sz w:val="24"/>
        </w:rPr>
        <w:t>r weapons reported to be in</w:t>
      </w:r>
      <w:r w:rsidR="008A3ED2" w:rsidRPr="00526CB7">
        <w:rPr>
          <w:rFonts w:ascii="Arial" w:hAnsi="Arial" w:cs="Arial"/>
          <w:sz w:val="24"/>
        </w:rPr>
        <w:t>volved</w:t>
      </w:r>
      <w:r w:rsidR="008A3ED2">
        <w:rPr>
          <w:rFonts w:ascii="Arial" w:hAnsi="Arial" w:cs="Arial"/>
          <w:sz w:val="24"/>
        </w:rPr>
        <w:t>,</w:t>
      </w:r>
      <w:r w:rsidR="008A3ED2" w:rsidRPr="008A3ED2">
        <w:rPr>
          <w:rFonts w:ascii="Arial" w:hAnsi="Arial" w:cs="Arial"/>
          <w:sz w:val="24"/>
        </w:rPr>
        <w:t xml:space="preserve"> or similar situations where there is ongoing violence</w:t>
      </w:r>
      <w:r w:rsidRPr="00526CB7">
        <w:rPr>
          <w:rFonts w:ascii="Arial" w:hAnsi="Arial" w:cs="Arial"/>
          <w:sz w:val="24"/>
        </w:rPr>
        <w:t xml:space="preserve">. </w:t>
      </w:r>
      <w:r w:rsidR="00C5484B">
        <w:rPr>
          <w:rFonts w:ascii="Arial" w:hAnsi="Arial" w:cs="Arial"/>
          <w:sz w:val="24"/>
        </w:rPr>
        <w:t>V</w:t>
      </w:r>
      <w:r w:rsidRPr="00526CB7">
        <w:rPr>
          <w:rFonts w:ascii="Arial" w:hAnsi="Arial" w:cs="Arial"/>
          <w:sz w:val="24"/>
        </w:rPr>
        <w:t>iolent incidents are primarily law enforcement matters, and fire department operations shall be coordinated with the law enforcement incident commander throughout the incident.</w:t>
      </w:r>
    </w:p>
    <w:p w:rsidR="00526CB7" w:rsidRPr="00526CB7" w:rsidRDefault="00526CB7" w:rsidP="00B92B10">
      <w:pPr>
        <w:ind w:left="270" w:right="-360"/>
        <w:jc w:val="both"/>
        <w:rPr>
          <w:rFonts w:ascii="Arial" w:hAnsi="Arial" w:cs="Arial"/>
          <w:sz w:val="24"/>
        </w:rPr>
      </w:pPr>
      <w:r w:rsidRPr="00B92B10">
        <w:rPr>
          <w:rFonts w:ascii="Arial" w:hAnsi="Arial" w:cs="Arial"/>
          <w:b/>
          <w:sz w:val="24"/>
        </w:rPr>
        <w:lastRenderedPageBreak/>
        <w:t>A</w:t>
      </w:r>
      <w:r w:rsidR="00B92B10">
        <w:rPr>
          <w:rFonts w:ascii="Arial" w:hAnsi="Arial" w:cs="Arial"/>
          <w:b/>
          <w:sz w:val="24"/>
        </w:rPr>
        <w:t>n</w:t>
      </w:r>
      <w:r w:rsidRPr="00B92B10">
        <w:rPr>
          <w:rFonts w:ascii="Arial" w:hAnsi="Arial" w:cs="Arial"/>
          <w:b/>
          <w:sz w:val="24"/>
        </w:rPr>
        <w:t xml:space="preserve"> U</w:t>
      </w:r>
      <w:r w:rsidR="00B92B10">
        <w:rPr>
          <w:rFonts w:ascii="Arial" w:hAnsi="Arial" w:cs="Arial"/>
          <w:b/>
          <w:sz w:val="24"/>
        </w:rPr>
        <w:t>nsecured</w:t>
      </w:r>
      <w:r w:rsidRPr="00B92B10">
        <w:rPr>
          <w:rFonts w:ascii="Arial" w:hAnsi="Arial" w:cs="Arial"/>
          <w:b/>
          <w:sz w:val="24"/>
        </w:rPr>
        <w:t xml:space="preserve"> A</w:t>
      </w:r>
      <w:r w:rsidR="00B92B10">
        <w:rPr>
          <w:rFonts w:ascii="Arial" w:hAnsi="Arial" w:cs="Arial"/>
          <w:b/>
          <w:sz w:val="24"/>
        </w:rPr>
        <w:t>rea</w:t>
      </w:r>
      <w:r w:rsidR="00B92B10" w:rsidRPr="00B92B10">
        <w:rPr>
          <w:rFonts w:ascii="Arial" w:hAnsi="Arial" w:cs="Arial"/>
          <w:b/>
          <w:sz w:val="24"/>
        </w:rPr>
        <w:t>:</w:t>
      </w:r>
      <w:r w:rsidR="00B92B10">
        <w:rPr>
          <w:rFonts w:ascii="Arial" w:hAnsi="Arial" w:cs="Arial"/>
          <w:sz w:val="24"/>
        </w:rPr>
        <w:t xml:space="preserve"> A</w:t>
      </w:r>
      <w:r w:rsidRPr="00526CB7">
        <w:rPr>
          <w:rFonts w:ascii="Arial" w:hAnsi="Arial" w:cs="Arial"/>
          <w:sz w:val="24"/>
        </w:rPr>
        <w:t>n area where there is reason to believe that weapons and/or violence may be present.</w:t>
      </w:r>
    </w:p>
    <w:p w:rsidR="00526CB7" w:rsidRPr="00526CB7" w:rsidRDefault="00526CB7" w:rsidP="00B92B10">
      <w:pPr>
        <w:ind w:left="270" w:right="-360"/>
        <w:jc w:val="both"/>
        <w:rPr>
          <w:rFonts w:ascii="Arial" w:hAnsi="Arial" w:cs="Arial"/>
          <w:sz w:val="24"/>
        </w:rPr>
      </w:pPr>
      <w:r w:rsidRPr="00B92B10">
        <w:rPr>
          <w:rFonts w:ascii="Arial" w:hAnsi="Arial" w:cs="Arial"/>
          <w:b/>
          <w:sz w:val="24"/>
        </w:rPr>
        <w:t>A S</w:t>
      </w:r>
      <w:r w:rsidR="00B92B10">
        <w:rPr>
          <w:rFonts w:ascii="Arial" w:hAnsi="Arial" w:cs="Arial"/>
          <w:b/>
          <w:sz w:val="24"/>
        </w:rPr>
        <w:t>ecured</w:t>
      </w:r>
      <w:r w:rsidRPr="00B92B10">
        <w:rPr>
          <w:rFonts w:ascii="Arial" w:hAnsi="Arial" w:cs="Arial"/>
          <w:b/>
          <w:sz w:val="24"/>
        </w:rPr>
        <w:t xml:space="preserve"> A</w:t>
      </w:r>
      <w:r w:rsidR="00B92B10">
        <w:rPr>
          <w:rFonts w:ascii="Arial" w:hAnsi="Arial" w:cs="Arial"/>
          <w:b/>
          <w:sz w:val="24"/>
        </w:rPr>
        <w:t>rea</w:t>
      </w:r>
      <w:r w:rsidR="00B92B10">
        <w:rPr>
          <w:rFonts w:ascii="Arial" w:hAnsi="Arial" w:cs="Arial"/>
          <w:sz w:val="24"/>
        </w:rPr>
        <w:t>:</w:t>
      </w:r>
      <w:r w:rsidRPr="00526CB7">
        <w:rPr>
          <w:rFonts w:ascii="Arial" w:hAnsi="Arial" w:cs="Arial"/>
          <w:sz w:val="24"/>
        </w:rPr>
        <w:t xml:space="preserve"> </w:t>
      </w:r>
      <w:r w:rsidR="00B92B10">
        <w:rPr>
          <w:rFonts w:ascii="Arial" w:hAnsi="Arial" w:cs="Arial"/>
          <w:sz w:val="24"/>
        </w:rPr>
        <w:t>A</w:t>
      </w:r>
      <w:r w:rsidRPr="00526CB7">
        <w:rPr>
          <w:rFonts w:ascii="Arial" w:hAnsi="Arial" w:cs="Arial"/>
          <w:sz w:val="24"/>
        </w:rPr>
        <w:t xml:space="preserve">n area which </w:t>
      </w:r>
      <w:r w:rsidR="00110EDD">
        <w:rPr>
          <w:rFonts w:ascii="Arial" w:hAnsi="Arial" w:cs="Arial"/>
          <w:sz w:val="24"/>
        </w:rPr>
        <w:t>law enforcement</w:t>
      </w:r>
      <w:r w:rsidRPr="00526CB7">
        <w:rPr>
          <w:rFonts w:ascii="Arial" w:hAnsi="Arial" w:cs="Arial"/>
          <w:sz w:val="24"/>
        </w:rPr>
        <w:t xml:space="preserve"> and/or fire personnel have investigated and have found to be safe for </w:t>
      </w:r>
      <w:r w:rsidR="00DF2119">
        <w:rPr>
          <w:rFonts w:ascii="Arial" w:hAnsi="Arial" w:cs="Arial"/>
          <w:sz w:val="24"/>
        </w:rPr>
        <w:t xml:space="preserve">fire department </w:t>
      </w:r>
      <w:r w:rsidRPr="00526CB7">
        <w:rPr>
          <w:rFonts w:ascii="Arial" w:hAnsi="Arial" w:cs="Arial"/>
          <w:sz w:val="24"/>
        </w:rPr>
        <w:t>operations.</w:t>
      </w:r>
    </w:p>
    <w:p w:rsidR="00110EDD" w:rsidRDefault="00822337" w:rsidP="00B92B10">
      <w:pPr>
        <w:pStyle w:val="H1"/>
        <w:numPr>
          <w:ilvl w:val="0"/>
          <w:numId w:val="9"/>
        </w:numPr>
        <w:spacing w:before="0" w:after="0"/>
        <w:ind w:left="270" w:right="-360" w:hanging="360"/>
        <w:jc w:val="both"/>
        <w:rPr>
          <w:rFonts w:ascii="Arial" w:hAnsi="Arial" w:cs="Arial"/>
          <w:caps/>
          <w:sz w:val="24"/>
          <w:szCs w:val="24"/>
        </w:rPr>
      </w:pPr>
      <w:r w:rsidRPr="007A5EC4">
        <w:rPr>
          <w:rFonts w:ascii="Arial" w:hAnsi="Arial" w:cs="Arial"/>
          <w:sz w:val="24"/>
          <w:szCs w:val="24"/>
        </w:rPr>
        <w:t>Procedure</w:t>
      </w:r>
      <w:r w:rsidR="00110EDD" w:rsidRPr="007A5EC4">
        <w:rPr>
          <w:rFonts w:ascii="Arial" w:hAnsi="Arial" w:cs="Arial"/>
          <w:caps/>
          <w:sz w:val="24"/>
          <w:szCs w:val="24"/>
        </w:rPr>
        <w:t>:</w:t>
      </w:r>
    </w:p>
    <w:p w:rsidR="00110EDD" w:rsidRPr="00110EDD" w:rsidRDefault="00110EDD" w:rsidP="00B92B10">
      <w:pPr>
        <w:spacing w:after="0" w:line="240" w:lineRule="auto"/>
        <w:ind w:right="-360" w:firstLine="270"/>
        <w:jc w:val="both"/>
      </w:pPr>
    </w:p>
    <w:p w:rsidR="00526CB7" w:rsidRDefault="00526CB7" w:rsidP="00B92B10">
      <w:pPr>
        <w:pStyle w:val="ListParagraph"/>
        <w:numPr>
          <w:ilvl w:val="0"/>
          <w:numId w:val="2"/>
        </w:numPr>
        <w:ind w:right="-360" w:hanging="450"/>
        <w:jc w:val="both"/>
        <w:rPr>
          <w:rFonts w:ascii="Arial" w:hAnsi="Arial" w:cs="Arial"/>
          <w:sz w:val="24"/>
        </w:rPr>
      </w:pPr>
      <w:r w:rsidRPr="00526CB7">
        <w:rPr>
          <w:rFonts w:ascii="Arial" w:hAnsi="Arial" w:cs="Arial"/>
          <w:sz w:val="24"/>
        </w:rPr>
        <w:t xml:space="preserve">When responding to </w:t>
      </w:r>
      <w:r w:rsidR="00110EDD">
        <w:rPr>
          <w:rFonts w:ascii="Arial" w:hAnsi="Arial" w:cs="Arial"/>
          <w:sz w:val="24"/>
        </w:rPr>
        <w:t xml:space="preserve">a </w:t>
      </w:r>
      <w:r w:rsidRPr="00526CB7">
        <w:rPr>
          <w:rFonts w:ascii="Arial" w:hAnsi="Arial" w:cs="Arial"/>
          <w:sz w:val="24"/>
        </w:rPr>
        <w:t>report of a violent incident, the first arriving company shall stage at least two blocks from the incident, and out of the line of fire from possible gunshots.</w:t>
      </w:r>
    </w:p>
    <w:p w:rsidR="00526CB7" w:rsidRPr="00526CB7" w:rsidRDefault="00526CB7" w:rsidP="00B92B10">
      <w:pPr>
        <w:pStyle w:val="ListParagraph"/>
        <w:ind w:left="360" w:right="-360" w:hanging="450"/>
        <w:jc w:val="both"/>
        <w:rPr>
          <w:rFonts w:ascii="Arial" w:hAnsi="Arial" w:cs="Arial"/>
          <w:sz w:val="24"/>
        </w:rPr>
      </w:pPr>
    </w:p>
    <w:p w:rsidR="00526CB7" w:rsidRDefault="00526CB7" w:rsidP="00B92B10">
      <w:pPr>
        <w:pStyle w:val="ListParagraph"/>
        <w:numPr>
          <w:ilvl w:val="0"/>
          <w:numId w:val="2"/>
        </w:numPr>
        <w:ind w:right="-360" w:hanging="450"/>
        <w:jc w:val="both"/>
        <w:rPr>
          <w:rFonts w:ascii="Arial" w:hAnsi="Arial" w:cs="Arial"/>
          <w:sz w:val="24"/>
        </w:rPr>
      </w:pPr>
      <w:r w:rsidRPr="00526CB7">
        <w:rPr>
          <w:rFonts w:ascii="Arial" w:hAnsi="Arial" w:cs="Arial"/>
          <w:sz w:val="24"/>
        </w:rPr>
        <w:t>The first arriving company shall announce their arrival at the staging location over the radio and will</w:t>
      </w:r>
      <w:r w:rsidR="00110EDD">
        <w:rPr>
          <w:rFonts w:ascii="Arial" w:hAnsi="Arial" w:cs="Arial"/>
          <w:sz w:val="24"/>
        </w:rPr>
        <w:t xml:space="preserve"> clearly</w:t>
      </w:r>
      <w:r w:rsidRPr="00526CB7">
        <w:rPr>
          <w:rFonts w:ascii="Arial" w:hAnsi="Arial" w:cs="Arial"/>
          <w:sz w:val="24"/>
        </w:rPr>
        <w:t xml:space="preserve"> identify the staging location. Additional responding companies </w:t>
      </w:r>
      <w:r w:rsidR="00110EDD">
        <w:rPr>
          <w:rFonts w:ascii="Arial" w:hAnsi="Arial" w:cs="Arial"/>
          <w:sz w:val="24"/>
        </w:rPr>
        <w:t xml:space="preserve">shall </w:t>
      </w:r>
      <w:r w:rsidRPr="00526CB7">
        <w:rPr>
          <w:rFonts w:ascii="Arial" w:hAnsi="Arial" w:cs="Arial"/>
          <w:sz w:val="24"/>
        </w:rPr>
        <w:t>repo</w:t>
      </w:r>
      <w:r w:rsidR="00AB4657">
        <w:rPr>
          <w:rFonts w:ascii="Arial" w:hAnsi="Arial" w:cs="Arial"/>
          <w:sz w:val="24"/>
        </w:rPr>
        <w:t>rt</w:t>
      </w:r>
      <w:r w:rsidRPr="00526CB7">
        <w:rPr>
          <w:rFonts w:ascii="Arial" w:hAnsi="Arial" w:cs="Arial"/>
          <w:sz w:val="24"/>
        </w:rPr>
        <w:t xml:space="preserve"> to the staging location. Where appropriate, the first arriving company should provide additional responding companies with directions to the staging area.</w:t>
      </w:r>
    </w:p>
    <w:p w:rsidR="00526CB7" w:rsidRPr="00526CB7" w:rsidRDefault="00526CB7" w:rsidP="00B92B10">
      <w:pPr>
        <w:pStyle w:val="ListParagraph"/>
        <w:ind w:left="360" w:right="-360" w:hanging="450"/>
        <w:jc w:val="both"/>
        <w:rPr>
          <w:rFonts w:ascii="Arial" w:hAnsi="Arial" w:cs="Arial"/>
          <w:sz w:val="24"/>
        </w:rPr>
      </w:pPr>
    </w:p>
    <w:p w:rsidR="00526CB7" w:rsidRDefault="00526CB7" w:rsidP="00B92B10">
      <w:pPr>
        <w:pStyle w:val="ListParagraph"/>
        <w:numPr>
          <w:ilvl w:val="0"/>
          <w:numId w:val="2"/>
        </w:numPr>
        <w:ind w:right="-360" w:hanging="450"/>
        <w:jc w:val="both"/>
        <w:rPr>
          <w:rFonts w:ascii="Arial" w:hAnsi="Arial" w:cs="Arial"/>
          <w:sz w:val="24"/>
        </w:rPr>
      </w:pPr>
      <w:r w:rsidRPr="00526CB7">
        <w:rPr>
          <w:rFonts w:ascii="Arial" w:hAnsi="Arial" w:cs="Arial"/>
          <w:sz w:val="24"/>
        </w:rPr>
        <w:t>Fire Department vehicles shall not drive through an unsecured area to reach the staging</w:t>
      </w:r>
      <w:r w:rsidR="00AB4657">
        <w:rPr>
          <w:rFonts w:ascii="Arial" w:hAnsi="Arial" w:cs="Arial"/>
          <w:sz w:val="24"/>
        </w:rPr>
        <w:t xml:space="preserve"> area</w:t>
      </w:r>
      <w:r w:rsidRPr="00526CB7">
        <w:rPr>
          <w:rFonts w:ascii="Arial" w:hAnsi="Arial" w:cs="Arial"/>
          <w:sz w:val="24"/>
        </w:rPr>
        <w:t>.</w:t>
      </w:r>
    </w:p>
    <w:p w:rsidR="00526CB7" w:rsidRPr="00526CB7" w:rsidRDefault="00526CB7" w:rsidP="00B92B10">
      <w:pPr>
        <w:pStyle w:val="ListParagraph"/>
        <w:ind w:left="360" w:right="-360" w:hanging="450"/>
        <w:jc w:val="both"/>
        <w:rPr>
          <w:rFonts w:ascii="Arial" w:hAnsi="Arial" w:cs="Arial"/>
          <w:sz w:val="24"/>
        </w:rPr>
      </w:pPr>
    </w:p>
    <w:p w:rsidR="00526CB7" w:rsidRDefault="00526CB7" w:rsidP="00B92B10">
      <w:pPr>
        <w:pStyle w:val="ListParagraph"/>
        <w:numPr>
          <w:ilvl w:val="0"/>
          <w:numId w:val="2"/>
        </w:numPr>
        <w:ind w:right="-360" w:hanging="450"/>
        <w:jc w:val="both"/>
        <w:rPr>
          <w:rFonts w:ascii="Arial" w:hAnsi="Arial" w:cs="Arial"/>
          <w:sz w:val="24"/>
        </w:rPr>
      </w:pPr>
      <w:r w:rsidRPr="00526CB7">
        <w:rPr>
          <w:rFonts w:ascii="Arial" w:hAnsi="Arial" w:cs="Arial"/>
          <w:sz w:val="24"/>
        </w:rPr>
        <w:t xml:space="preserve">When responding to an incident with </w:t>
      </w:r>
      <w:r w:rsidR="00110EDD">
        <w:rPr>
          <w:rFonts w:ascii="Arial" w:hAnsi="Arial" w:cs="Arial"/>
          <w:sz w:val="24"/>
        </w:rPr>
        <w:t>law enforcement</w:t>
      </w:r>
      <w:r w:rsidRPr="00526CB7">
        <w:rPr>
          <w:rFonts w:ascii="Arial" w:hAnsi="Arial" w:cs="Arial"/>
          <w:sz w:val="24"/>
        </w:rPr>
        <w:t xml:space="preserve">, units equipped with scanners or </w:t>
      </w:r>
      <w:r w:rsidR="00110EDD">
        <w:rPr>
          <w:rFonts w:ascii="Arial" w:hAnsi="Arial" w:cs="Arial"/>
          <w:sz w:val="24"/>
        </w:rPr>
        <w:t>law enforcement</w:t>
      </w:r>
      <w:r w:rsidRPr="00526CB7">
        <w:rPr>
          <w:rFonts w:ascii="Arial" w:hAnsi="Arial" w:cs="Arial"/>
          <w:sz w:val="24"/>
        </w:rPr>
        <w:t xml:space="preserve"> radios shall monitor the </w:t>
      </w:r>
      <w:r w:rsidR="00110EDD">
        <w:rPr>
          <w:rFonts w:ascii="Arial" w:hAnsi="Arial" w:cs="Arial"/>
          <w:sz w:val="24"/>
        </w:rPr>
        <w:t>law enforcement</w:t>
      </w:r>
      <w:r w:rsidRPr="00526CB7">
        <w:rPr>
          <w:rFonts w:ascii="Arial" w:hAnsi="Arial" w:cs="Arial"/>
          <w:sz w:val="24"/>
        </w:rPr>
        <w:t xml:space="preserve"> frequencies. Pertinent information received over the </w:t>
      </w:r>
      <w:r w:rsidR="00110EDD">
        <w:rPr>
          <w:rFonts w:ascii="Arial" w:hAnsi="Arial" w:cs="Arial"/>
          <w:sz w:val="24"/>
        </w:rPr>
        <w:t>law enforcement</w:t>
      </w:r>
      <w:r w:rsidRPr="00526CB7">
        <w:rPr>
          <w:rFonts w:ascii="Arial" w:hAnsi="Arial" w:cs="Arial"/>
          <w:sz w:val="24"/>
        </w:rPr>
        <w:t xml:space="preserve"> frequencies shall be relayed to other responding units. Examples of such pertinent information would include:</w:t>
      </w:r>
    </w:p>
    <w:p w:rsidR="00526CB7" w:rsidRPr="00526CB7" w:rsidRDefault="00526CB7" w:rsidP="00B92B10">
      <w:pPr>
        <w:pStyle w:val="ListParagraph"/>
        <w:ind w:left="360" w:right="-360"/>
        <w:jc w:val="both"/>
        <w:rPr>
          <w:rFonts w:ascii="Arial" w:hAnsi="Arial" w:cs="Arial"/>
          <w:sz w:val="24"/>
        </w:rPr>
      </w:pPr>
    </w:p>
    <w:p w:rsidR="00526CB7" w:rsidRDefault="00110EDD" w:rsidP="00B92B10">
      <w:pPr>
        <w:pStyle w:val="ListParagraph"/>
        <w:numPr>
          <w:ilvl w:val="0"/>
          <w:numId w:val="1"/>
        </w:numPr>
        <w:ind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Law enforcement</w:t>
      </w:r>
      <w:r w:rsidR="00526CB7" w:rsidRPr="00526CB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personnel </w:t>
      </w:r>
      <w:r w:rsidR="00526CB7" w:rsidRPr="00526CB7">
        <w:rPr>
          <w:rFonts w:ascii="Arial" w:hAnsi="Arial" w:cs="Arial"/>
          <w:sz w:val="24"/>
        </w:rPr>
        <w:t>report shots fired</w:t>
      </w:r>
    </w:p>
    <w:p w:rsidR="00526CB7" w:rsidRPr="00526CB7" w:rsidRDefault="00526CB7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526CB7" w:rsidRDefault="00110EDD" w:rsidP="00B92B10">
      <w:pPr>
        <w:pStyle w:val="ListParagraph"/>
        <w:numPr>
          <w:ilvl w:val="0"/>
          <w:numId w:val="1"/>
        </w:numPr>
        <w:ind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Law enforcement</w:t>
      </w:r>
      <w:r w:rsidR="00526CB7" w:rsidRPr="00526CB7">
        <w:rPr>
          <w:rFonts w:ascii="Arial" w:hAnsi="Arial" w:cs="Arial"/>
          <w:sz w:val="24"/>
        </w:rPr>
        <w:t xml:space="preserve"> </w:t>
      </w:r>
      <w:r w:rsidR="001B02D2">
        <w:rPr>
          <w:rFonts w:ascii="Arial" w:hAnsi="Arial" w:cs="Arial"/>
          <w:sz w:val="24"/>
        </w:rPr>
        <w:t xml:space="preserve">reports </w:t>
      </w:r>
      <w:r w:rsidR="00526CB7" w:rsidRPr="00526CB7">
        <w:rPr>
          <w:rFonts w:ascii="Arial" w:hAnsi="Arial" w:cs="Arial"/>
          <w:sz w:val="24"/>
        </w:rPr>
        <w:t>a confirmed shooting</w:t>
      </w:r>
    </w:p>
    <w:p w:rsidR="00526CB7" w:rsidRPr="00526CB7" w:rsidRDefault="00526CB7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526CB7" w:rsidRDefault="00110EDD" w:rsidP="00B92B10">
      <w:pPr>
        <w:pStyle w:val="ListParagraph"/>
        <w:numPr>
          <w:ilvl w:val="0"/>
          <w:numId w:val="1"/>
        </w:numPr>
        <w:ind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Law enforcement</w:t>
      </w:r>
      <w:r w:rsidR="00526CB7" w:rsidRPr="00526CB7">
        <w:rPr>
          <w:rFonts w:ascii="Arial" w:hAnsi="Arial" w:cs="Arial"/>
          <w:sz w:val="24"/>
        </w:rPr>
        <w:t xml:space="preserve"> report</w:t>
      </w:r>
      <w:r w:rsidR="001B02D2">
        <w:rPr>
          <w:rFonts w:ascii="Arial" w:hAnsi="Arial" w:cs="Arial"/>
          <w:sz w:val="24"/>
        </w:rPr>
        <w:t>s</w:t>
      </w:r>
      <w:r w:rsidR="00526CB7" w:rsidRPr="00526CB7">
        <w:rPr>
          <w:rFonts w:ascii="Arial" w:hAnsi="Arial" w:cs="Arial"/>
          <w:sz w:val="24"/>
        </w:rPr>
        <w:t xml:space="preserve"> the scene is secure</w:t>
      </w:r>
    </w:p>
    <w:p w:rsidR="00526CB7" w:rsidRPr="00526CB7" w:rsidRDefault="00526CB7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526CB7" w:rsidRDefault="00110EDD" w:rsidP="00B92B10">
      <w:pPr>
        <w:pStyle w:val="ListParagraph"/>
        <w:numPr>
          <w:ilvl w:val="0"/>
          <w:numId w:val="1"/>
        </w:numPr>
        <w:ind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Law enforcement</w:t>
      </w:r>
      <w:r w:rsidR="00526CB7" w:rsidRPr="00526CB7">
        <w:rPr>
          <w:rFonts w:ascii="Arial" w:hAnsi="Arial" w:cs="Arial"/>
          <w:sz w:val="24"/>
        </w:rPr>
        <w:t xml:space="preserve"> report</w:t>
      </w:r>
      <w:r w:rsidR="001B02D2">
        <w:rPr>
          <w:rFonts w:ascii="Arial" w:hAnsi="Arial" w:cs="Arial"/>
          <w:sz w:val="24"/>
        </w:rPr>
        <w:t>s</w:t>
      </w:r>
      <w:r w:rsidR="00526CB7" w:rsidRPr="00526CB7">
        <w:rPr>
          <w:rFonts w:ascii="Arial" w:hAnsi="Arial" w:cs="Arial"/>
          <w:sz w:val="24"/>
        </w:rPr>
        <w:t xml:space="preserve"> a large scale disturbance</w:t>
      </w:r>
    </w:p>
    <w:p w:rsidR="00526CB7" w:rsidRPr="00526CB7" w:rsidRDefault="00526CB7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526CB7" w:rsidRDefault="00110EDD" w:rsidP="00B92B10">
      <w:pPr>
        <w:pStyle w:val="ListParagraph"/>
        <w:numPr>
          <w:ilvl w:val="0"/>
          <w:numId w:val="1"/>
        </w:numPr>
        <w:ind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Law enforcement</w:t>
      </w:r>
      <w:r w:rsidR="00526CB7" w:rsidRPr="00526CB7">
        <w:rPr>
          <w:rFonts w:ascii="Arial" w:hAnsi="Arial" w:cs="Arial"/>
          <w:sz w:val="24"/>
        </w:rPr>
        <w:t xml:space="preserve"> </w:t>
      </w:r>
      <w:r w:rsidR="001B02D2">
        <w:rPr>
          <w:rFonts w:ascii="Arial" w:hAnsi="Arial" w:cs="Arial"/>
          <w:sz w:val="24"/>
        </w:rPr>
        <w:t xml:space="preserve">personnel </w:t>
      </w:r>
      <w:r w:rsidR="00526CB7" w:rsidRPr="00526CB7">
        <w:rPr>
          <w:rFonts w:ascii="Arial" w:hAnsi="Arial" w:cs="Arial"/>
          <w:sz w:val="24"/>
        </w:rPr>
        <w:t xml:space="preserve">are requesting more </w:t>
      </w:r>
      <w:r w:rsidR="001B02D2">
        <w:rPr>
          <w:rFonts w:ascii="Arial" w:hAnsi="Arial" w:cs="Arial"/>
          <w:sz w:val="24"/>
        </w:rPr>
        <w:t>law enforcement resources</w:t>
      </w:r>
    </w:p>
    <w:p w:rsidR="00526CB7" w:rsidRPr="00526CB7" w:rsidRDefault="00526CB7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526CB7" w:rsidRDefault="00110EDD" w:rsidP="00B92B10">
      <w:pPr>
        <w:pStyle w:val="ListParagraph"/>
        <w:numPr>
          <w:ilvl w:val="0"/>
          <w:numId w:val="1"/>
        </w:numPr>
        <w:ind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Law enforcement</w:t>
      </w:r>
      <w:r w:rsidR="00526CB7" w:rsidRPr="00526CB7">
        <w:rPr>
          <w:rFonts w:ascii="Arial" w:hAnsi="Arial" w:cs="Arial"/>
          <w:sz w:val="24"/>
        </w:rPr>
        <w:t xml:space="preserve"> report</w:t>
      </w:r>
      <w:r w:rsidR="001B02D2">
        <w:rPr>
          <w:rFonts w:ascii="Arial" w:hAnsi="Arial" w:cs="Arial"/>
          <w:sz w:val="24"/>
        </w:rPr>
        <w:t>s</w:t>
      </w:r>
      <w:r w:rsidR="00526CB7" w:rsidRPr="00526CB7">
        <w:rPr>
          <w:rFonts w:ascii="Arial" w:hAnsi="Arial" w:cs="Arial"/>
          <w:sz w:val="24"/>
        </w:rPr>
        <w:t xml:space="preserve"> a foot chase is in progress with an armed suspect</w:t>
      </w:r>
    </w:p>
    <w:p w:rsidR="00526CB7" w:rsidRPr="00526CB7" w:rsidRDefault="00526CB7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526CB7" w:rsidRDefault="00526CB7" w:rsidP="00B92B10">
      <w:pPr>
        <w:pStyle w:val="ListParagraph"/>
        <w:numPr>
          <w:ilvl w:val="0"/>
          <w:numId w:val="1"/>
        </w:numPr>
        <w:ind w:right="-360"/>
        <w:jc w:val="both"/>
        <w:rPr>
          <w:rFonts w:ascii="Arial" w:hAnsi="Arial" w:cs="Arial"/>
          <w:sz w:val="24"/>
        </w:rPr>
      </w:pPr>
      <w:r w:rsidRPr="00526CB7">
        <w:rPr>
          <w:rFonts w:ascii="Arial" w:hAnsi="Arial" w:cs="Arial"/>
          <w:sz w:val="24"/>
        </w:rPr>
        <w:t xml:space="preserve">Whether or not </w:t>
      </w:r>
      <w:r w:rsidR="00110EDD">
        <w:rPr>
          <w:rFonts w:ascii="Arial" w:hAnsi="Arial" w:cs="Arial"/>
          <w:sz w:val="24"/>
        </w:rPr>
        <w:t>law enforcement</w:t>
      </w:r>
      <w:r w:rsidRPr="00526CB7">
        <w:rPr>
          <w:rFonts w:ascii="Arial" w:hAnsi="Arial" w:cs="Arial"/>
          <w:sz w:val="24"/>
        </w:rPr>
        <w:t xml:space="preserve"> ha</w:t>
      </w:r>
      <w:r w:rsidR="001B02D2">
        <w:rPr>
          <w:rFonts w:ascii="Arial" w:hAnsi="Arial" w:cs="Arial"/>
          <w:sz w:val="24"/>
        </w:rPr>
        <w:t>s</w:t>
      </w:r>
      <w:r w:rsidRPr="00526CB7">
        <w:rPr>
          <w:rFonts w:ascii="Arial" w:hAnsi="Arial" w:cs="Arial"/>
          <w:sz w:val="24"/>
        </w:rPr>
        <w:t xml:space="preserve"> been dispatched</w:t>
      </w:r>
    </w:p>
    <w:p w:rsidR="00526CB7" w:rsidRPr="00526CB7" w:rsidRDefault="00526CB7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526CB7" w:rsidRDefault="00526CB7" w:rsidP="00B92B10">
      <w:pPr>
        <w:pStyle w:val="ListParagraph"/>
        <w:numPr>
          <w:ilvl w:val="0"/>
          <w:numId w:val="1"/>
        </w:numPr>
        <w:ind w:right="-360"/>
        <w:jc w:val="both"/>
        <w:rPr>
          <w:rFonts w:ascii="Arial" w:hAnsi="Arial" w:cs="Arial"/>
          <w:sz w:val="24"/>
        </w:rPr>
      </w:pPr>
      <w:r w:rsidRPr="00526CB7">
        <w:rPr>
          <w:rFonts w:ascii="Arial" w:hAnsi="Arial" w:cs="Arial"/>
          <w:sz w:val="24"/>
        </w:rPr>
        <w:t>Any other information that will assist responding units in assessing whether or not the incident scene is secure.</w:t>
      </w:r>
    </w:p>
    <w:p w:rsidR="00526CB7" w:rsidRDefault="00526CB7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526CB7" w:rsidRPr="00526CB7" w:rsidRDefault="00526CB7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526CB7" w:rsidRDefault="00526CB7" w:rsidP="00B92B10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  <w:sz w:val="24"/>
        </w:rPr>
      </w:pPr>
      <w:r w:rsidRPr="00526CB7">
        <w:rPr>
          <w:rFonts w:ascii="Arial" w:hAnsi="Arial" w:cs="Arial"/>
          <w:sz w:val="24"/>
        </w:rPr>
        <w:t xml:space="preserve">Staged companies shall not respond to the scene until </w:t>
      </w:r>
      <w:r w:rsidR="00DF2119">
        <w:rPr>
          <w:rFonts w:ascii="Arial" w:hAnsi="Arial" w:cs="Arial"/>
          <w:sz w:val="24"/>
        </w:rPr>
        <w:t xml:space="preserve">given confirmation that </w:t>
      </w:r>
      <w:r w:rsidRPr="00526CB7">
        <w:rPr>
          <w:rFonts w:ascii="Arial" w:hAnsi="Arial" w:cs="Arial"/>
          <w:sz w:val="24"/>
        </w:rPr>
        <w:t xml:space="preserve">the scene is secured by the </w:t>
      </w:r>
      <w:r w:rsidR="00110EDD">
        <w:rPr>
          <w:rFonts w:ascii="Arial" w:hAnsi="Arial" w:cs="Arial"/>
          <w:sz w:val="24"/>
        </w:rPr>
        <w:t>law enforcement</w:t>
      </w:r>
      <w:r w:rsidRPr="00526CB7">
        <w:rPr>
          <w:rFonts w:ascii="Arial" w:hAnsi="Arial" w:cs="Arial"/>
          <w:sz w:val="24"/>
        </w:rPr>
        <w:t>. Acceptable confirmations that the scene is secure and safe to respond to are:</w:t>
      </w:r>
    </w:p>
    <w:p w:rsidR="00526CB7" w:rsidRPr="00526CB7" w:rsidRDefault="00526CB7" w:rsidP="00B92B10">
      <w:pPr>
        <w:pStyle w:val="ListParagraph"/>
        <w:ind w:left="360" w:right="-360"/>
        <w:jc w:val="both"/>
        <w:rPr>
          <w:rFonts w:ascii="Arial" w:hAnsi="Arial" w:cs="Arial"/>
          <w:sz w:val="24"/>
        </w:rPr>
      </w:pPr>
    </w:p>
    <w:p w:rsidR="00526CB7" w:rsidRDefault="00526CB7" w:rsidP="00B92B10">
      <w:pPr>
        <w:pStyle w:val="ListParagraph"/>
        <w:numPr>
          <w:ilvl w:val="0"/>
          <w:numId w:val="4"/>
        </w:numPr>
        <w:ind w:right="-360"/>
        <w:jc w:val="both"/>
        <w:rPr>
          <w:rFonts w:ascii="Arial" w:hAnsi="Arial" w:cs="Arial"/>
          <w:sz w:val="24"/>
        </w:rPr>
      </w:pPr>
      <w:r w:rsidRPr="00526CB7">
        <w:rPr>
          <w:rFonts w:ascii="Arial" w:hAnsi="Arial" w:cs="Arial"/>
          <w:sz w:val="24"/>
        </w:rPr>
        <w:t xml:space="preserve">A radio report from </w:t>
      </w:r>
      <w:r w:rsidR="00E36F9B">
        <w:rPr>
          <w:rFonts w:ascii="Arial" w:hAnsi="Arial" w:cs="Arial"/>
          <w:sz w:val="24"/>
        </w:rPr>
        <w:t xml:space="preserve">the dispatch office </w:t>
      </w:r>
      <w:r w:rsidRPr="00526CB7">
        <w:rPr>
          <w:rFonts w:ascii="Arial" w:hAnsi="Arial" w:cs="Arial"/>
          <w:sz w:val="24"/>
        </w:rPr>
        <w:t xml:space="preserve">that </w:t>
      </w:r>
      <w:r w:rsidR="00E36F9B">
        <w:rPr>
          <w:rFonts w:ascii="Arial" w:hAnsi="Arial" w:cs="Arial"/>
          <w:sz w:val="24"/>
        </w:rPr>
        <w:t>l</w:t>
      </w:r>
      <w:r w:rsidR="00110EDD">
        <w:rPr>
          <w:rFonts w:ascii="Arial" w:hAnsi="Arial" w:cs="Arial"/>
          <w:sz w:val="24"/>
        </w:rPr>
        <w:t>aw enforcement</w:t>
      </w:r>
      <w:r w:rsidRPr="00526CB7">
        <w:rPr>
          <w:rFonts w:ascii="Arial" w:hAnsi="Arial" w:cs="Arial"/>
          <w:sz w:val="24"/>
        </w:rPr>
        <w:t xml:space="preserve"> </w:t>
      </w:r>
      <w:r w:rsidR="00DF2119">
        <w:rPr>
          <w:rFonts w:ascii="Arial" w:hAnsi="Arial" w:cs="Arial"/>
          <w:sz w:val="24"/>
        </w:rPr>
        <w:t xml:space="preserve">personnel </w:t>
      </w:r>
      <w:r w:rsidRPr="00526CB7">
        <w:rPr>
          <w:rFonts w:ascii="Arial" w:hAnsi="Arial" w:cs="Arial"/>
          <w:sz w:val="24"/>
        </w:rPr>
        <w:t>on scene report that the scene is secure</w:t>
      </w:r>
      <w:r w:rsidR="00DF2119">
        <w:rPr>
          <w:rFonts w:ascii="Arial" w:hAnsi="Arial" w:cs="Arial"/>
          <w:sz w:val="24"/>
        </w:rPr>
        <w:t>;</w:t>
      </w:r>
    </w:p>
    <w:p w:rsidR="00526CB7" w:rsidRPr="00526CB7" w:rsidRDefault="00526CB7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526CB7" w:rsidRDefault="00526CB7" w:rsidP="00B92B10">
      <w:pPr>
        <w:pStyle w:val="ListParagraph"/>
        <w:numPr>
          <w:ilvl w:val="0"/>
          <w:numId w:val="4"/>
        </w:numPr>
        <w:ind w:right="-360"/>
        <w:jc w:val="both"/>
        <w:rPr>
          <w:rFonts w:ascii="Arial" w:hAnsi="Arial" w:cs="Arial"/>
          <w:sz w:val="24"/>
        </w:rPr>
      </w:pPr>
      <w:r w:rsidRPr="00526CB7">
        <w:rPr>
          <w:rFonts w:ascii="Arial" w:hAnsi="Arial" w:cs="Arial"/>
          <w:sz w:val="24"/>
        </w:rPr>
        <w:t xml:space="preserve">A radio report from the </w:t>
      </w:r>
      <w:r w:rsidR="00E36F9B">
        <w:rPr>
          <w:rFonts w:ascii="Arial" w:hAnsi="Arial" w:cs="Arial"/>
          <w:sz w:val="24"/>
        </w:rPr>
        <w:t>l</w:t>
      </w:r>
      <w:r w:rsidR="00110EDD">
        <w:rPr>
          <w:rFonts w:ascii="Arial" w:hAnsi="Arial" w:cs="Arial"/>
          <w:sz w:val="24"/>
        </w:rPr>
        <w:t>aw enforcement</w:t>
      </w:r>
      <w:r w:rsidRPr="00526CB7">
        <w:rPr>
          <w:rFonts w:ascii="Arial" w:hAnsi="Arial" w:cs="Arial"/>
          <w:sz w:val="24"/>
        </w:rPr>
        <w:t xml:space="preserve"> </w:t>
      </w:r>
      <w:r w:rsidR="00E36F9B">
        <w:rPr>
          <w:rFonts w:ascii="Arial" w:hAnsi="Arial" w:cs="Arial"/>
          <w:sz w:val="24"/>
        </w:rPr>
        <w:t xml:space="preserve">personnel on scene </w:t>
      </w:r>
      <w:r w:rsidRPr="00526CB7">
        <w:rPr>
          <w:rFonts w:ascii="Arial" w:hAnsi="Arial" w:cs="Arial"/>
          <w:sz w:val="24"/>
        </w:rPr>
        <w:t xml:space="preserve">(via scanner or </w:t>
      </w:r>
      <w:r w:rsidR="00110EDD">
        <w:rPr>
          <w:rFonts w:ascii="Arial" w:hAnsi="Arial" w:cs="Arial"/>
          <w:sz w:val="24"/>
        </w:rPr>
        <w:t>law enforcement</w:t>
      </w:r>
      <w:r w:rsidRPr="00526CB7">
        <w:rPr>
          <w:rFonts w:ascii="Arial" w:hAnsi="Arial" w:cs="Arial"/>
          <w:sz w:val="24"/>
        </w:rPr>
        <w:t xml:space="preserve"> radio) that </w:t>
      </w:r>
      <w:r w:rsidR="00DF2119">
        <w:rPr>
          <w:rFonts w:ascii="Arial" w:hAnsi="Arial" w:cs="Arial"/>
          <w:sz w:val="24"/>
        </w:rPr>
        <w:t xml:space="preserve">the </w:t>
      </w:r>
      <w:r w:rsidRPr="00526CB7">
        <w:rPr>
          <w:rFonts w:ascii="Arial" w:hAnsi="Arial" w:cs="Arial"/>
          <w:sz w:val="24"/>
        </w:rPr>
        <w:t>scene is secure</w:t>
      </w:r>
      <w:r w:rsidR="00DF2119">
        <w:rPr>
          <w:rFonts w:ascii="Arial" w:hAnsi="Arial" w:cs="Arial"/>
          <w:sz w:val="24"/>
        </w:rPr>
        <w:t>;</w:t>
      </w:r>
    </w:p>
    <w:p w:rsidR="00526CB7" w:rsidRPr="00526CB7" w:rsidRDefault="00526CB7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526CB7" w:rsidRDefault="00526CB7" w:rsidP="00B92B10">
      <w:pPr>
        <w:pStyle w:val="ListParagraph"/>
        <w:numPr>
          <w:ilvl w:val="0"/>
          <w:numId w:val="4"/>
        </w:numPr>
        <w:ind w:right="-360"/>
        <w:jc w:val="both"/>
        <w:rPr>
          <w:rFonts w:ascii="Arial" w:hAnsi="Arial" w:cs="Arial"/>
          <w:sz w:val="24"/>
        </w:rPr>
      </w:pPr>
      <w:r w:rsidRPr="00526CB7">
        <w:rPr>
          <w:rFonts w:ascii="Arial" w:hAnsi="Arial" w:cs="Arial"/>
          <w:sz w:val="24"/>
        </w:rPr>
        <w:t xml:space="preserve">A visual signal from a </w:t>
      </w:r>
      <w:r w:rsidR="00110EDD">
        <w:rPr>
          <w:rFonts w:ascii="Arial" w:hAnsi="Arial" w:cs="Arial"/>
          <w:sz w:val="24"/>
        </w:rPr>
        <w:t>law enforcement</w:t>
      </w:r>
      <w:r w:rsidRPr="00526CB7">
        <w:rPr>
          <w:rFonts w:ascii="Arial" w:hAnsi="Arial" w:cs="Arial"/>
          <w:sz w:val="24"/>
        </w:rPr>
        <w:t xml:space="preserve"> officer at the scene to proceed to the scene</w:t>
      </w:r>
    </w:p>
    <w:p w:rsidR="00526CB7" w:rsidRPr="00526CB7" w:rsidRDefault="00526CB7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526CB7" w:rsidRDefault="00DF2119" w:rsidP="00B92B10">
      <w:pPr>
        <w:pStyle w:val="ListParagraph"/>
        <w:numPr>
          <w:ilvl w:val="0"/>
          <w:numId w:val="4"/>
        </w:numPr>
        <w:ind w:right="-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Face-to-</w:t>
      </w:r>
      <w:r w:rsidR="00526CB7" w:rsidRPr="00526CB7">
        <w:rPr>
          <w:rFonts w:ascii="Arial" w:hAnsi="Arial" w:cs="Arial"/>
          <w:sz w:val="24"/>
        </w:rPr>
        <w:t xml:space="preserve">face communications from a </w:t>
      </w:r>
      <w:r w:rsidR="00E36F9B">
        <w:rPr>
          <w:rFonts w:ascii="Arial" w:hAnsi="Arial" w:cs="Arial"/>
          <w:sz w:val="24"/>
        </w:rPr>
        <w:t>l</w:t>
      </w:r>
      <w:r w:rsidR="00110EDD">
        <w:rPr>
          <w:rFonts w:ascii="Arial" w:hAnsi="Arial" w:cs="Arial"/>
          <w:sz w:val="24"/>
        </w:rPr>
        <w:t>aw enforcement</w:t>
      </w:r>
      <w:r w:rsidR="00526CB7" w:rsidRPr="00526CB7">
        <w:rPr>
          <w:rFonts w:ascii="Arial" w:hAnsi="Arial" w:cs="Arial"/>
          <w:sz w:val="24"/>
        </w:rPr>
        <w:t xml:space="preserve"> </w:t>
      </w:r>
      <w:r w:rsidR="00E36F9B">
        <w:rPr>
          <w:rFonts w:ascii="Arial" w:hAnsi="Arial" w:cs="Arial"/>
          <w:sz w:val="24"/>
        </w:rPr>
        <w:t>o</w:t>
      </w:r>
      <w:r w:rsidR="00526CB7" w:rsidRPr="00526CB7">
        <w:rPr>
          <w:rFonts w:ascii="Arial" w:hAnsi="Arial" w:cs="Arial"/>
          <w:sz w:val="24"/>
        </w:rPr>
        <w:t>fficer</w:t>
      </w:r>
      <w:r>
        <w:rPr>
          <w:rFonts w:ascii="Arial" w:hAnsi="Arial" w:cs="Arial"/>
          <w:sz w:val="24"/>
        </w:rPr>
        <w:t xml:space="preserve"> that the scene is secure</w:t>
      </w:r>
    </w:p>
    <w:p w:rsidR="00526CB7" w:rsidRPr="00526CB7" w:rsidRDefault="00526CB7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526CB7" w:rsidRPr="00E36F9B" w:rsidRDefault="00526CB7" w:rsidP="00B92B10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  <w:sz w:val="24"/>
        </w:rPr>
      </w:pPr>
      <w:r w:rsidRPr="00E36F9B">
        <w:rPr>
          <w:rFonts w:ascii="Arial" w:hAnsi="Arial" w:cs="Arial"/>
          <w:sz w:val="24"/>
        </w:rPr>
        <w:t xml:space="preserve">If no </w:t>
      </w:r>
      <w:r w:rsidR="00110EDD" w:rsidRPr="00E36F9B">
        <w:rPr>
          <w:rFonts w:ascii="Arial" w:hAnsi="Arial" w:cs="Arial"/>
          <w:sz w:val="24"/>
        </w:rPr>
        <w:t>law enforcement</w:t>
      </w:r>
      <w:r w:rsidRPr="00E36F9B">
        <w:rPr>
          <w:rFonts w:ascii="Arial" w:hAnsi="Arial" w:cs="Arial"/>
          <w:sz w:val="24"/>
        </w:rPr>
        <w:t xml:space="preserve"> </w:t>
      </w:r>
      <w:r w:rsidR="00E36F9B" w:rsidRPr="00E36F9B">
        <w:rPr>
          <w:rFonts w:ascii="Arial" w:hAnsi="Arial" w:cs="Arial"/>
          <w:sz w:val="24"/>
        </w:rPr>
        <w:t xml:space="preserve">personnel </w:t>
      </w:r>
      <w:r w:rsidRPr="00E36F9B">
        <w:rPr>
          <w:rFonts w:ascii="Arial" w:hAnsi="Arial" w:cs="Arial"/>
          <w:sz w:val="24"/>
        </w:rPr>
        <w:t xml:space="preserve">are on the scene, the officer of the first </w:t>
      </w:r>
      <w:r w:rsidR="00E36F9B" w:rsidRPr="00E36F9B">
        <w:rPr>
          <w:rFonts w:ascii="Arial" w:hAnsi="Arial" w:cs="Arial"/>
          <w:sz w:val="24"/>
        </w:rPr>
        <w:t xml:space="preserve">arriving fire </w:t>
      </w:r>
      <w:r w:rsidRPr="00E36F9B">
        <w:rPr>
          <w:rFonts w:ascii="Arial" w:hAnsi="Arial" w:cs="Arial"/>
          <w:sz w:val="24"/>
        </w:rPr>
        <w:t xml:space="preserve">company shall </w:t>
      </w:r>
      <w:r w:rsidR="00E36F9B" w:rsidRPr="00E36F9B">
        <w:rPr>
          <w:rFonts w:ascii="Arial" w:hAnsi="Arial" w:cs="Arial"/>
          <w:sz w:val="24"/>
        </w:rPr>
        <w:t xml:space="preserve">establish command and </w:t>
      </w:r>
      <w:r w:rsidRPr="00E36F9B">
        <w:rPr>
          <w:rFonts w:ascii="Arial" w:hAnsi="Arial" w:cs="Arial"/>
          <w:sz w:val="24"/>
        </w:rPr>
        <w:t xml:space="preserve">take steps to identify the type of emergency </w:t>
      </w:r>
      <w:r w:rsidR="00E36F9B" w:rsidRPr="00E36F9B">
        <w:rPr>
          <w:rFonts w:ascii="Arial" w:hAnsi="Arial" w:cs="Arial"/>
          <w:sz w:val="24"/>
        </w:rPr>
        <w:t xml:space="preserve">providing such can be done </w:t>
      </w:r>
      <w:r w:rsidRPr="00E36F9B">
        <w:rPr>
          <w:rFonts w:ascii="Arial" w:hAnsi="Arial" w:cs="Arial"/>
          <w:sz w:val="24"/>
        </w:rPr>
        <w:t xml:space="preserve">without endangering him/herself or personnel. This </w:t>
      </w:r>
      <w:r w:rsidR="00E36F9B">
        <w:rPr>
          <w:rFonts w:ascii="Arial" w:hAnsi="Arial" w:cs="Arial"/>
          <w:sz w:val="24"/>
        </w:rPr>
        <w:t>may</w:t>
      </w:r>
      <w:r w:rsidRPr="00E36F9B">
        <w:rPr>
          <w:rFonts w:ascii="Arial" w:hAnsi="Arial" w:cs="Arial"/>
          <w:sz w:val="24"/>
        </w:rPr>
        <w:t xml:space="preserve"> include talking to onlookers and neighbors, and observing conditions around the incident scene for clues. If clues and other available information indicate reasonable safety, the officer shall exercise his/her judgment as to proceed or wait for the </w:t>
      </w:r>
      <w:r w:rsidR="00110EDD" w:rsidRPr="00E36F9B">
        <w:rPr>
          <w:rFonts w:ascii="Arial" w:hAnsi="Arial" w:cs="Arial"/>
          <w:sz w:val="24"/>
        </w:rPr>
        <w:t>law enforcement</w:t>
      </w:r>
      <w:r w:rsidRPr="00E36F9B">
        <w:rPr>
          <w:rFonts w:ascii="Arial" w:hAnsi="Arial" w:cs="Arial"/>
          <w:sz w:val="24"/>
        </w:rPr>
        <w:t>.</w:t>
      </w:r>
      <w:r w:rsidR="00E36F9B">
        <w:rPr>
          <w:rFonts w:ascii="Arial" w:hAnsi="Arial" w:cs="Arial"/>
          <w:sz w:val="24"/>
        </w:rPr>
        <w:t xml:space="preserve"> Any doubt shall be resolved in favor of awaiting the arrival of law enforcement.</w:t>
      </w:r>
    </w:p>
    <w:p w:rsidR="00526CB7" w:rsidRPr="00526CB7" w:rsidRDefault="00526CB7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526CB7" w:rsidRDefault="00526CB7" w:rsidP="00B92B10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  <w:sz w:val="24"/>
        </w:rPr>
      </w:pPr>
      <w:r w:rsidRPr="00526CB7">
        <w:rPr>
          <w:rFonts w:ascii="Arial" w:hAnsi="Arial" w:cs="Arial"/>
          <w:sz w:val="24"/>
        </w:rPr>
        <w:t xml:space="preserve">Once confirmation of the scene being secured is received, ONLY ONE COMPANY will respond in. </w:t>
      </w:r>
      <w:r w:rsidR="00E36F9B">
        <w:rPr>
          <w:rFonts w:ascii="Arial" w:hAnsi="Arial" w:cs="Arial"/>
          <w:sz w:val="24"/>
        </w:rPr>
        <w:t>O</w:t>
      </w:r>
      <w:r w:rsidRPr="00526CB7">
        <w:rPr>
          <w:rFonts w:ascii="Arial" w:hAnsi="Arial" w:cs="Arial"/>
          <w:sz w:val="24"/>
        </w:rPr>
        <w:t>nce this company provides an on-site confirmation that the scene is secure, other units shall be called to the scene as needed.</w:t>
      </w:r>
    </w:p>
    <w:p w:rsidR="00526CB7" w:rsidRPr="00526CB7" w:rsidRDefault="00526CB7" w:rsidP="00B92B10">
      <w:pPr>
        <w:pStyle w:val="ListParagraph"/>
        <w:ind w:left="360" w:right="-360"/>
        <w:jc w:val="both"/>
        <w:rPr>
          <w:rFonts w:ascii="Arial" w:hAnsi="Arial" w:cs="Arial"/>
          <w:sz w:val="24"/>
        </w:rPr>
      </w:pPr>
    </w:p>
    <w:p w:rsidR="00526CB7" w:rsidRDefault="00526CB7" w:rsidP="00B92B10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  <w:sz w:val="24"/>
        </w:rPr>
      </w:pPr>
      <w:r w:rsidRPr="00526CB7">
        <w:rPr>
          <w:rFonts w:ascii="Arial" w:hAnsi="Arial" w:cs="Arial"/>
          <w:sz w:val="24"/>
        </w:rPr>
        <w:t xml:space="preserve">If Fire Department companies respond to an incident and find themselves in a violent situation, they will immediately withdraw to a safe location. Emergency Traffic should be used to alert other responding units, and </w:t>
      </w:r>
      <w:r w:rsidR="00E36F9B">
        <w:rPr>
          <w:rFonts w:ascii="Arial" w:hAnsi="Arial" w:cs="Arial"/>
          <w:sz w:val="24"/>
        </w:rPr>
        <w:t>the dispatch office</w:t>
      </w:r>
      <w:r w:rsidRPr="00526CB7">
        <w:rPr>
          <w:rFonts w:ascii="Arial" w:hAnsi="Arial" w:cs="Arial"/>
          <w:sz w:val="24"/>
        </w:rPr>
        <w:t xml:space="preserve"> sh</w:t>
      </w:r>
      <w:r w:rsidR="00E36F9B">
        <w:rPr>
          <w:rFonts w:ascii="Arial" w:hAnsi="Arial" w:cs="Arial"/>
          <w:sz w:val="24"/>
        </w:rPr>
        <w:t>all</w:t>
      </w:r>
      <w:r w:rsidRPr="00526CB7">
        <w:rPr>
          <w:rFonts w:ascii="Arial" w:hAnsi="Arial" w:cs="Arial"/>
          <w:sz w:val="24"/>
        </w:rPr>
        <w:t xml:space="preserve"> be advised of the need for rapid </w:t>
      </w:r>
      <w:r w:rsidR="00110EDD">
        <w:rPr>
          <w:rFonts w:ascii="Arial" w:hAnsi="Arial" w:cs="Arial"/>
          <w:sz w:val="24"/>
        </w:rPr>
        <w:t>law enforcement</w:t>
      </w:r>
      <w:r w:rsidRPr="00526CB7">
        <w:rPr>
          <w:rFonts w:ascii="Arial" w:hAnsi="Arial" w:cs="Arial"/>
          <w:sz w:val="24"/>
        </w:rPr>
        <w:t xml:space="preserve"> response. </w:t>
      </w:r>
    </w:p>
    <w:p w:rsidR="00526CB7" w:rsidRPr="00526CB7" w:rsidRDefault="00526CB7" w:rsidP="00B92B10">
      <w:pPr>
        <w:pStyle w:val="ListParagraph"/>
        <w:ind w:left="360" w:right="-360"/>
        <w:jc w:val="both"/>
        <w:rPr>
          <w:rFonts w:ascii="Arial" w:hAnsi="Arial" w:cs="Arial"/>
          <w:sz w:val="24"/>
        </w:rPr>
      </w:pPr>
    </w:p>
    <w:p w:rsidR="00526CB7" w:rsidRDefault="00526CB7" w:rsidP="00B92B10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  <w:sz w:val="24"/>
        </w:rPr>
      </w:pPr>
      <w:r w:rsidRPr="00526CB7">
        <w:rPr>
          <w:rFonts w:ascii="Arial" w:hAnsi="Arial" w:cs="Arial"/>
          <w:sz w:val="24"/>
        </w:rPr>
        <w:t xml:space="preserve">In some situations, it may be necessary for </w:t>
      </w:r>
      <w:r w:rsidR="00110EDD">
        <w:rPr>
          <w:rFonts w:ascii="Arial" w:hAnsi="Arial" w:cs="Arial"/>
          <w:sz w:val="24"/>
        </w:rPr>
        <w:t>law enforcement</w:t>
      </w:r>
      <w:r w:rsidRPr="00526CB7">
        <w:rPr>
          <w:rFonts w:ascii="Arial" w:hAnsi="Arial" w:cs="Arial"/>
          <w:sz w:val="24"/>
        </w:rPr>
        <w:t xml:space="preserve"> to deliver patients </w:t>
      </w:r>
      <w:r w:rsidR="00E36F9B">
        <w:rPr>
          <w:rFonts w:ascii="Arial" w:hAnsi="Arial" w:cs="Arial"/>
          <w:sz w:val="24"/>
        </w:rPr>
        <w:t>to f</w:t>
      </w:r>
      <w:r w:rsidRPr="00526CB7">
        <w:rPr>
          <w:rFonts w:ascii="Arial" w:hAnsi="Arial" w:cs="Arial"/>
          <w:sz w:val="24"/>
        </w:rPr>
        <w:t xml:space="preserve">ire </w:t>
      </w:r>
      <w:r w:rsidR="00E36F9B">
        <w:rPr>
          <w:rFonts w:ascii="Arial" w:hAnsi="Arial" w:cs="Arial"/>
          <w:sz w:val="24"/>
        </w:rPr>
        <w:t>d</w:t>
      </w:r>
      <w:r w:rsidRPr="00526CB7">
        <w:rPr>
          <w:rFonts w:ascii="Arial" w:hAnsi="Arial" w:cs="Arial"/>
          <w:sz w:val="24"/>
        </w:rPr>
        <w:t>epartment personnel at the perimeter of the unsecured area.</w:t>
      </w:r>
    </w:p>
    <w:p w:rsidR="00526CB7" w:rsidRPr="00526CB7" w:rsidRDefault="00526CB7" w:rsidP="00B92B10">
      <w:pPr>
        <w:pStyle w:val="ListParagraph"/>
        <w:ind w:left="360" w:right="-360"/>
        <w:jc w:val="both"/>
        <w:rPr>
          <w:rFonts w:ascii="Arial" w:hAnsi="Arial" w:cs="Arial"/>
          <w:sz w:val="24"/>
        </w:rPr>
      </w:pPr>
    </w:p>
    <w:p w:rsidR="00526CB7" w:rsidRDefault="00526CB7" w:rsidP="00B92B10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  <w:sz w:val="24"/>
        </w:rPr>
      </w:pPr>
      <w:r w:rsidRPr="00526CB7">
        <w:rPr>
          <w:rFonts w:ascii="Arial" w:hAnsi="Arial" w:cs="Arial"/>
          <w:sz w:val="24"/>
        </w:rPr>
        <w:lastRenderedPageBreak/>
        <w:t xml:space="preserve">When responding to incidents where </w:t>
      </w:r>
      <w:r w:rsidR="008E5B4F">
        <w:rPr>
          <w:rFonts w:ascii="Arial" w:hAnsi="Arial" w:cs="Arial"/>
          <w:sz w:val="24"/>
        </w:rPr>
        <w:t xml:space="preserve">dead </w:t>
      </w:r>
      <w:r w:rsidRPr="00526CB7">
        <w:rPr>
          <w:rFonts w:ascii="Arial" w:hAnsi="Arial" w:cs="Arial"/>
          <w:sz w:val="24"/>
        </w:rPr>
        <w:t xml:space="preserve">bodies are found, the area must be secured and the scene preserved. A </w:t>
      </w:r>
      <w:r w:rsidR="00E36F9B">
        <w:rPr>
          <w:rFonts w:ascii="Arial" w:hAnsi="Arial" w:cs="Arial"/>
          <w:sz w:val="24"/>
        </w:rPr>
        <w:t>l</w:t>
      </w:r>
      <w:r w:rsidR="00110EDD">
        <w:rPr>
          <w:rFonts w:ascii="Arial" w:hAnsi="Arial" w:cs="Arial"/>
          <w:sz w:val="24"/>
        </w:rPr>
        <w:t>aw enforcement</w:t>
      </w:r>
      <w:r w:rsidRPr="00526CB7">
        <w:rPr>
          <w:rFonts w:ascii="Arial" w:hAnsi="Arial" w:cs="Arial"/>
          <w:sz w:val="24"/>
        </w:rPr>
        <w:t xml:space="preserve"> </w:t>
      </w:r>
      <w:r w:rsidR="00E36F9B">
        <w:rPr>
          <w:rFonts w:ascii="Arial" w:hAnsi="Arial" w:cs="Arial"/>
          <w:sz w:val="24"/>
        </w:rPr>
        <w:t>officer</w:t>
      </w:r>
      <w:r w:rsidRPr="00526CB7">
        <w:rPr>
          <w:rFonts w:ascii="Arial" w:hAnsi="Arial" w:cs="Arial"/>
          <w:sz w:val="24"/>
        </w:rPr>
        <w:t xml:space="preserve"> should be requested and nothing disturbed until </w:t>
      </w:r>
      <w:r w:rsidR="00E36F9B">
        <w:rPr>
          <w:rFonts w:ascii="Arial" w:hAnsi="Arial" w:cs="Arial"/>
          <w:sz w:val="24"/>
        </w:rPr>
        <w:t>l</w:t>
      </w:r>
      <w:r w:rsidR="00110EDD">
        <w:rPr>
          <w:rFonts w:ascii="Arial" w:hAnsi="Arial" w:cs="Arial"/>
          <w:sz w:val="24"/>
        </w:rPr>
        <w:t>aw enforcement</w:t>
      </w:r>
      <w:r w:rsidRPr="00526CB7">
        <w:rPr>
          <w:rFonts w:ascii="Arial" w:hAnsi="Arial" w:cs="Arial"/>
          <w:sz w:val="24"/>
        </w:rPr>
        <w:t xml:space="preserve"> personnel arrive and so requests or allows.</w:t>
      </w:r>
    </w:p>
    <w:p w:rsidR="000E5D62" w:rsidRPr="00526CB7" w:rsidRDefault="000E5D62" w:rsidP="00B92B10">
      <w:pPr>
        <w:pStyle w:val="ListParagraph"/>
        <w:ind w:left="360" w:right="-360"/>
        <w:jc w:val="both"/>
        <w:rPr>
          <w:rFonts w:ascii="Arial" w:hAnsi="Arial" w:cs="Arial"/>
          <w:sz w:val="24"/>
        </w:rPr>
      </w:pPr>
    </w:p>
    <w:p w:rsidR="00526CB7" w:rsidRDefault="00526CB7" w:rsidP="00B92B10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  <w:sz w:val="24"/>
        </w:rPr>
      </w:pPr>
      <w:r w:rsidRPr="00526CB7">
        <w:rPr>
          <w:rFonts w:ascii="Arial" w:hAnsi="Arial" w:cs="Arial"/>
          <w:sz w:val="24"/>
        </w:rPr>
        <w:t xml:space="preserve">When responding to incidents where a crime may have been committed (assaults, domestic disputes, stabbings, shootings, etc.) </w:t>
      </w:r>
      <w:r w:rsidR="008E5B4F">
        <w:rPr>
          <w:rFonts w:ascii="Arial" w:hAnsi="Arial" w:cs="Arial"/>
          <w:sz w:val="24"/>
        </w:rPr>
        <w:t xml:space="preserve">personnel shall make every effort </w:t>
      </w:r>
      <w:r w:rsidRPr="00526CB7">
        <w:rPr>
          <w:rFonts w:ascii="Arial" w:hAnsi="Arial" w:cs="Arial"/>
          <w:sz w:val="24"/>
        </w:rPr>
        <w:t>to preserve the scene during the treatment of patients.</w:t>
      </w:r>
    </w:p>
    <w:p w:rsidR="000E5D62" w:rsidRPr="00526CB7" w:rsidRDefault="000E5D62" w:rsidP="00B92B10">
      <w:pPr>
        <w:pStyle w:val="ListParagraph"/>
        <w:ind w:left="360" w:right="-360"/>
        <w:jc w:val="both"/>
        <w:rPr>
          <w:rFonts w:ascii="Arial" w:hAnsi="Arial" w:cs="Arial"/>
          <w:sz w:val="24"/>
        </w:rPr>
      </w:pPr>
    </w:p>
    <w:p w:rsidR="00526CB7" w:rsidRDefault="00526CB7" w:rsidP="00B92B10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  <w:sz w:val="24"/>
        </w:rPr>
      </w:pPr>
      <w:r w:rsidRPr="00526CB7">
        <w:rPr>
          <w:rFonts w:ascii="Arial" w:hAnsi="Arial" w:cs="Arial"/>
          <w:sz w:val="24"/>
        </w:rPr>
        <w:t xml:space="preserve">Members </w:t>
      </w:r>
      <w:r w:rsidR="008E5B4F">
        <w:rPr>
          <w:rFonts w:ascii="Arial" w:hAnsi="Arial" w:cs="Arial"/>
          <w:sz w:val="24"/>
        </w:rPr>
        <w:t xml:space="preserve">responding on units equipped with </w:t>
      </w:r>
      <w:r w:rsidR="007E58B6">
        <w:rPr>
          <w:rFonts w:ascii="Arial" w:hAnsi="Arial" w:cs="Arial"/>
          <w:sz w:val="24"/>
        </w:rPr>
        <w:t>body armor</w:t>
      </w:r>
      <w:r w:rsidR="008E5B4F">
        <w:rPr>
          <w:rFonts w:ascii="Arial" w:hAnsi="Arial" w:cs="Arial"/>
          <w:sz w:val="24"/>
        </w:rPr>
        <w:t xml:space="preserve"> </w:t>
      </w:r>
      <w:r w:rsidRPr="00526CB7">
        <w:rPr>
          <w:rFonts w:ascii="Arial" w:hAnsi="Arial" w:cs="Arial"/>
          <w:sz w:val="24"/>
        </w:rPr>
        <w:t xml:space="preserve">are encouraged to wear these </w:t>
      </w:r>
      <w:r w:rsidR="00AB4657">
        <w:rPr>
          <w:rFonts w:ascii="Arial" w:hAnsi="Arial" w:cs="Arial"/>
          <w:sz w:val="24"/>
        </w:rPr>
        <w:t>items</w:t>
      </w:r>
      <w:r w:rsidRPr="00526CB7">
        <w:rPr>
          <w:rFonts w:ascii="Arial" w:hAnsi="Arial" w:cs="Arial"/>
          <w:sz w:val="24"/>
        </w:rPr>
        <w:t xml:space="preserve"> to all </w:t>
      </w:r>
      <w:r w:rsidR="008E5B4F">
        <w:rPr>
          <w:rFonts w:ascii="Arial" w:hAnsi="Arial" w:cs="Arial"/>
          <w:sz w:val="24"/>
        </w:rPr>
        <w:t xml:space="preserve">violent </w:t>
      </w:r>
      <w:r w:rsidRPr="00526CB7">
        <w:rPr>
          <w:rFonts w:ascii="Arial" w:hAnsi="Arial" w:cs="Arial"/>
          <w:sz w:val="24"/>
        </w:rPr>
        <w:t>incidents.</w:t>
      </w:r>
    </w:p>
    <w:p w:rsidR="008A3ED2" w:rsidRDefault="008A3ED2" w:rsidP="00B92B10">
      <w:pPr>
        <w:pStyle w:val="ListParagraph"/>
        <w:ind w:left="360" w:right="-360"/>
        <w:jc w:val="both"/>
        <w:rPr>
          <w:rFonts w:ascii="Arial" w:hAnsi="Arial" w:cs="Arial"/>
          <w:sz w:val="24"/>
        </w:rPr>
      </w:pPr>
    </w:p>
    <w:p w:rsidR="008A3ED2" w:rsidRPr="008A3ED2" w:rsidRDefault="008A3ED2" w:rsidP="00B92B10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  <w:sz w:val="24"/>
        </w:rPr>
      </w:pPr>
      <w:r w:rsidRPr="008A3ED2">
        <w:rPr>
          <w:rFonts w:ascii="Arial" w:hAnsi="Arial" w:cs="Arial"/>
          <w:sz w:val="24"/>
        </w:rPr>
        <w:t xml:space="preserve">Fire department equipment or personnel shall not be used for crowd control or </w:t>
      </w:r>
      <w:proofErr w:type="spellStart"/>
      <w:r w:rsidRPr="008A3ED2">
        <w:rPr>
          <w:rFonts w:ascii="Arial" w:hAnsi="Arial" w:cs="Arial"/>
          <w:sz w:val="24"/>
        </w:rPr>
        <w:t>dispersement</w:t>
      </w:r>
      <w:proofErr w:type="spellEnd"/>
      <w:r w:rsidRPr="008A3ED2">
        <w:rPr>
          <w:rFonts w:ascii="Arial" w:hAnsi="Arial" w:cs="Arial"/>
          <w:sz w:val="24"/>
        </w:rPr>
        <w:t xml:space="preserve"> purposes.</w:t>
      </w:r>
    </w:p>
    <w:p w:rsidR="000E5D62" w:rsidRPr="00526CB7" w:rsidRDefault="000E5D62" w:rsidP="00B92B10">
      <w:pPr>
        <w:pStyle w:val="ListParagraph"/>
        <w:ind w:left="360" w:right="-360"/>
        <w:jc w:val="both"/>
        <w:rPr>
          <w:rFonts w:ascii="Arial" w:hAnsi="Arial" w:cs="Arial"/>
          <w:sz w:val="24"/>
        </w:rPr>
      </w:pPr>
    </w:p>
    <w:p w:rsidR="008E5B4F" w:rsidRDefault="00526CB7" w:rsidP="00B92B10">
      <w:pPr>
        <w:pStyle w:val="ListParagraph"/>
        <w:numPr>
          <w:ilvl w:val="0"/>
          <w:numId w:val="2"/>
        </w:numPr>
        <w:ind w:right="-360"/>
        <w:jc w:val="both"/>
        <w:rPr>
          <w:rFonts w:ascii="Arial" w:hAnsi="Arial" w:cs="Arial"/>
          <w:sz w:val="24"/>
        </w:rPr>
      </w:pPr>
      <w:r w:rsidRPr="00526CB7">
        <w:rPr>
          <w:rFonts w:ascii="Arial" w:hAnsi="Arial" w:cs="Arial"/>
          <w:sz w:val="24"/>
        </w:rPr>
        <w:t xml:space="preserve">FIREFIGHTERS MUST NOT OPERATE WITH TUNNEL VISION EVEN ON THE MOST ROUTINE INCIDENTS. </w:t>
      </w:r>
    </w:p>
    <w:p w:rsidR="00775D76" w:rsidRDefault="00775D76" w:rsidP="00B92B10">
      <w:pPr>
        <w:pStyle w:val="ListParagraph"/>
        <w:ind w:left="360" w:right="-360"/>
        <w:jc w:val="both"/>
        <w:rPr>
          <w:rFonts w:ascii="Arial" w:hAnsi="Arial" w:cs="Arial"/>
          <w:sz w:val="24"/>
        </w:rPr>
      </w:pPr>
    </w:p>
    <w:p w:rsidR="008E5B4F" w:rsidRDefault="00526CB7" w:rsidP="00B92B10">
      <w:pPr>
        <w:pStyle w:val="ListParagraph"/>
        <w:numPr>
          <w:ilvl w:val="0"/>
          <w:numId w:val="6"/>
        </w:numPr>
        <w:ind w:right="-360"/>
        <w:jc w:val="both"/>
        <w:rPr>
          <w:rFonts w:ascii="Arial" w:hAnsi="Arial" w:cs="Arial"/>
          <w:sz w:val="24"/>
        </w:rPr>
      </w:pPr>
      <w:r w:rsidRPr="008E5B4F">
        <w:rPr>
          <w:rFonts w:ascii="Arial" w:hAnsi="Arial" w:cs="Arial"/>
          <w:sz w:val="24"/>
        </w:rPr>
        <w:t xml:space="preserve">Do not focus solely upon persons down or persons calling for help. </w:t>
      </w:r>
    </w:p>
    <w:p w:rsidR="00775D76" w:rsidRDefault="00775D76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8E5B4F" w:rsidRDefault="00526CB7" w:rsidP="00B92B10">
      <w:pPr>
        <w:pStyle w:val="ListParagraph"/>
        <w:numPr>
          <w:ilvl w:val="0"/>
          <w:numId w:val="6"/>
        </w:numPr>
        <w:ind w:right="-360"/>
        <w:jc w:val="both"/>
        <w:rPr>
          <w:rFonts w:ascii="Arial" w:hAnsi="Arial" w:cs="Arial"/>
          <w:sz w:val="24"/>
        </w:rPr>
      </w:pPr>
      <w:r w:rsidRPr="008E5B4F">
        <w:rPr>
          <w:rFonts w:ascii="Arial" w:hAnsi="Arial" w:cs="Arial"/>
          <w:sz w:val="24"/>
        </w:rPr>
        <w:t xml:space="preserve">Look at the entire situation, including checking upper windows and rooftops for suspicious activity. </w:t>
      </w:r>
    </w:p>
    <w:p w:rsidR="00775D76" w:rsidRDefault="00775D76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8E5B4F" w:rsidRDefault="00526CB7" w:rsidP="00B92B10">
      <w:pPr>
        <w:pStyle w:val="ListParagraph"/>
        <w:numPr>
          <w:ilvl w:val="0"/>
          <w:numId w:val="6"/>
        </w:numPr>
        <w:ind w:right="-360"/>
        <w:jc w:val="both"/>
        <w:rPr>
          <w:rFonts w:ascii="Arial" w:hAnsi="Arial" w:cs="Arial"/>
          <w:sz w:val="24"/>
        </w:rPr>
      </w:pPr>
      <w:r w:rsidRPr="008E5B4F">
        <w:rPr>
          <w:rFonts w:ascii="Arial" w:hAnsi="Arial" w:cs="Arial"/>
          <w:sz w:val="24"/>
        </w:rPr>
        <w:t xml:space="preserve">A 360 degree </w:t>
      </w:r>
      <w:r w:rsidR="008E5B4F">
        <w:rPr>
          <w:rFonts w:ascii="Arial" w:hAnsi="Arial" w:cs="Arial"/>
          <w:sz w:val="24"/>
        </w:rPr>
        <w:t xml:space="preserve">scene </w:t>
      </w:r>
      <w:r w:rsidRPr="008E5B4F">
        <w:rPr>
          <w:rFonts w:ascii="Arial" w:hAnsi="Arial" w:cs="Arial"/>
          <w:sz w:val="24"/>
        </w:rPr>
        <w:t xml:space="preserve">assessment is </w:t>
      </w:r>
      <w:r w:rsidR="008E5B4F">
        <w:rPr>
          <w:rFonts w:ascii="Arial" w:hAnsi="Arial" w:cs="Arial"/>
          <w:sz w:val="24"/>
        </w:rPr>
        <w:t xml:space="preserve">always </w:t>
      </w:r>
      <w:r w:rsidRPr="008E5B4F">
        <w:rPr>
          <w:rFonts w:ascii="Arial" w:hAnsi="Arial" w:cs="Arial"/>
          <w:sz w:val="24"/>
        </w:rPr>
        <w:t>recommended</w:t>
      </w:r>
      <w:r w:rsidR="008E5B4F">
        <w:rPr>
          <w:rFonts w:ascii="Arial" w:hAnsi="Arial" w:cs="Arial"/>
          <w:sz w:val="24"/>
        </w:rPr>
        <w:t xml:space="preserve"> before approaching a victim</w:t>
      </w:r>
      <w:r w:rsidRPr="008E5B4F">
        <w:rPr>
          <w:rFonts w:ascii="Arial" w:hAnsi="Arial" w:cs="Arial"/>
          <w:sz w:val="24"/>
        </w:rPr>
        <w:t xml:space="preserve">. </w:t>
      </w:r>
    </w:p>
    <w:p w:rsidR="00775D76" w:rsidRDefault="00775D76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8E5B4F" w:rsidRDefault="00526CB7" w:rsidP="00B92B10">
      <w:pPr>
        <w:pStyle w:val="ListParagraph"/>
        <w:numPr>
          <w:ilvl w:val="0"/>
          <w:numId w:val="6"/>
        </w:numPr>
        <w:ind w:right="-360"/>
        <w:jc w:val="both"/>
        <w:rPr>
          <w:rFonts w:ascii="Arial" w:hAnsi="Arial" w:cs="Arial"/>
          <w:sz w:val="24"/>
        </w:rPr>
      </w:pPr>
      <w:r w:rsidRPr="008E5B4F">
        <w:rPr>
          <w:rFonts w:ascii="Arial" w:hAnsi="Arial" w:cs="Arial"/>
          <w:sz w:val="24"/>
        </w:rPr>
        <w:t>Be alert for any actions that seem to be keyed to your presence</w:t>
      </w:r>
      <w:r w:rsidR="008E5B4F">
        <w:rPr>
          <w:rFonts w:ascii="Arial" w:hAnsi="Arial" w:cs="Arial"/>
          <w:sz w:val="24"/>
        </w:rPr>
        <w:t xml:space="preserve">. This may be </w:t>
      </w:r>
      <w:r w:rsidRPr="008E5B4F">
        <w:rPr>
          <w:rFonts w:ascii="Arial" w:hAnsi="Arial" w:cs="Arial"/>
          <w:sz w:val="24"/>
        </w:rPr>
        <w:t xml:space="preserve">heads ducking down as apparatus arrives, persons ducking into doorways or around </w:t>
      </w:r>
      <w:r w:rsidR="008E5B4F">
        <w:rPr>
          <w:rFonts w:ascii="Arial" w:hAnsi="Arial" w:cs="Arial"/>
          <w:sz w:val="24"/>
        </w:rPr>
        <w:t xml:space="preserve">the </w:t>
      </w:r>
      <w:r w:rsidRPr="008E5B4F">
        <w:rPr>
          <w:rFonts w:ascii="Arial" w:hAnsi="Arial" w:cs="Arial"/>
          <w:sz w:val="24"/>
        </w:rPr>
        <w:t xml:space="preserve">corners of buildings, persons approaching as you arrive, </w:t>
      </w:r>
      <w:r w:rsidR="008E5B4F">
        <w:rPr>
          <w:rFonts w:ascii="Arial" w:hAnsi="Arial" w:cs="Arial"/>
          <w:sz w:val="24"/>
        </w:rPr>
        <w:t xml:space="preserve">lights going out as you arrive, </w:t>
      </w:r>
      <w:r w:rsidRPr="008E5B4F">
        <w:rPr>
          <w:rFonts w:ascii="Arial" w:hAnsi="Arial" w:cs="Arial"/>
          <w:sz w:val="24"/>
        </w:rPr>
        <w:t>etc.</w:t>
      </w:r>
    </w:p>
    <w:p w:rsidR="00775D76" w:rsidRDefault="00775D76" w:rsidP="00B92B10">
      <w:pPr>
        <w:pStyle w:val="ListParagraph"/>
        <w:ind w:right="-360"/>
        <w:jc w:val="both"/>
        <w:rPr>
          <w:rFonts w:ascii="Arial" w:hAnsi="Arial" w:cs="Arial"/>
          <w:sz w:val="24"/>
        </w:rPr>
      </w:pPr>
    </w:p>
    <w:p w:rsidR="00526CB7" w:rsidRPr="008E5B4F" w:rsidRDefault="00526CB7" w:rsidP="00B92B10">
      <w:pPr>
        <w:pStyle w:val="ListParagraph"/>
        <w:numPr>
          <w:ilvl w:val="0"/>
          <w:numId w:val="6"/>
        </w:numPr>
        <w:ind w:right="-360"/>
        <w:jc w:val="both"/>
        <w:rPr>
          <w:rFonts w:ascii="Arial" w:hAnsi="Arial" w:cs="Arial"/>
          <w:sz w:val="24"/>
        </w:rPr>
      </w:pPr>
      <w:r w:rsidRPr="008E5B4F">
        <w:rPr>
          <w:rFonts w:ascii="Arial" w:hAnsi="Arial" w:cs="Arial"/>
          <w:sz w:val="24"/>
        </w:rPr>
        <w:t>Any action that seems to be keyed to your actions should be cause for immediate concern.</w:t>
      </w:r>
    </w:p>
    <w:p w:rsidR="003716FD" w:rsidRDefault="003716FD" w:rsidP="00B92B10">
      <w:pPr>
        <w:ind w:left="1080" w:right="-360"/>
        <w:jc w:val="both"/>
        <w:rPr>
          <w:rFonts w:ascii="Arial" w:hAnsi="Arial" w:cs="Arial"/>
          <w:sz w:val="24"/>
        </w:rPr>
      </w:pPr>
      <w:r w:rsidRPr="003716FD">
        <w:rPr>
          <w:rFonts w:ascii="Arial" w:hAnsi="Arial" w:cs="Arial"/>
          <w:b/>
          <w:sz w:val="24"/>
        </w:rPr>
        <w:t>E</w:t>
      </w:r>
      <w:r w:rsidR="00B92B10">
        <w:rPr>
          <w:rFonts w:ascii="Arial" w:hAnsi="Arial" w:cs="Arial"/>
          <w:b/>
          <w:sz w:val="24"/>
        </w:rPr>
        <w:t>ditor</w:t>
      </w:r>
      <w:r w:rsidRPr="003716FD">
        <w:rPr>
          <w:rFonts w:ascii="Arial" w:hAnsi="Arial" w:cs="Arial"/>
          <w:b/>
          <w:sz w:val="24"/>
        </w:rPr>
        <w:t>’s Note:</w:t>
      </w:r>
      <w:r>
        <w:rPr>
          <w:rFonts w:ascii="Arial" w:hAnsi="Arial" w:cs="Arial"/>
          <w:sz w:val="24"/>
        </w:rPr>
        <w:t xml:space="preserve"> NFPA 1500 requires </w:t>
      </w:r>
      <w:r w:rsidR="00AB4657">
        <w:rPr>
          <w:rFonts w:ascii="Arial" w:hAnsi="Arial" w:cs="Arial"/>
          <w:sz w:val="24"/>
        </w:rPr>
        <w:t xml:space="preserve">that </w:t>
      </w:r>
      <w:r>
        <w:rPr>
          <w:rFonts w:ascii="Arial" w:hAnsi="Arial" w:cs="Arial"/>
          <w:sz w:val="24"/>
        </w:rPr>
        <w:t xml:space="preserve">fire departments </w:t>
      </w:r>
      <w:r w:rsidRPr="003716FD">
        <w:rPr>
          <w:rFonts w:ascii="Arial" w:hAnsi="Arial" w:cs="Arial"/>
          <w:sz w:val="24"/>
        </w:rPr>
        <w:t>develop a standard communication</w:t>
      </w:r>
      <w:r>
        <w:rPr>
          <w:rFonts w:ascii="Arial" w:hAnsi="Arial" w:cs="Arial"/>
          <w:sz w:val="24"/>
        </w:rPr>
        <w:t xml:space="preserve"> </w:t>
      </w:r>
      <w:r w:rsidRPr="003716FD">
        <w:rPr>
          <w:rFonts w:ascii="Arial" w:hAnsi="Arial" w:cs="Arial"/>
          <w:sz w:val="24"/>
        </w:rPr>
        <w:t xml:space="preserve">method </w:t>
      </w:r>
      <w:r>
        <w:rPr>
          <w:rFonts w:ascii="Arial" w:hAnsi="Arial" w:cs="Arial"/>
          <w:sz w:val="24"/>
        </w:rPr>
        <w:t>to</w:t>
      </w:r>
      <w:r w:rsidRPr="003716FD">
        <w:rPr>
          <w:rFonts w:ascii="Arial" w:hAnsi="Arial" w:cs="Arial"/>
          <w:sz w:val="24"/>
        </w:rPr>
        <w:t xml:space="preserve"> indicate that an incident crew is faced</w:t>
      </w:r>
      <w:r>
        <w:rPr>
          <w:rFonts w:ascii="Arial" w:hAnsi="Arial" w:cs="Arial"/>
          <w:sz w:val="24"/>
        </w:rPr>
        <w:t xml:space="preserve"> </w:t>
      </w:r>
      <w:r w:rsidRPr="003716FD">
        <w:rPr>
          <w:rFonts w:ascii="Arial" w:hAnsi="Arial" w:cs="Arial"/>
          <w:sz w:val="24"/>
        </w:rPr>
        <w:t>with a life-and-death situation requiring immediate law enforcement</w:t>
      </w:r>
      <w:r>
        <w:rPr>
          <w:rFonts w:ascii="Arial" w:hAnsi="Arial" w:cs="Arial"/>
          <w:sz w:val="24"/>
        </w:rPr>
        <w:t xml:space="preserve"> </w:t>
      </w:r>
      <w:r w:rsidRPr="003716FD">
        <w:rPr>
          <w:rFonts w:ascii="Arial" w:hAnsi="Arial" w:cs="Arial"/>
          <w:sz w:val="24"/>
        </w:rPr>
        <w:t>intervention.</w:t>
      </w:r>
      <w:r>
        <w:rPr>
          <w:rFonts w:ascii="Arial" w:hAnsi="Arial" w:cs="Arial"/>
          <w:sz w:val="24"/>
        </w:rPr>
        <w:t xml:space="preserve"> The following </w:t>
      </w:r>
      <w:r w:rsidR="00537FC0">
        <w:rPr>
          <w:rFonts w:ascii="Arial" w:hAnsi="Arial" w:cs="Arial"/>
          <w:sz w:val="24"/>
        </w:rPr>
        <w:t xml:space="preserve">is </w:t>
      </w:r>
      <w:r>
        <w:rPr>
          <w:rFonts w:ascii="Arial" w:hAnsi="Arial" w:cs="Arial"/>
          <w:sz w:val="24"/>
        </w:rPr>
        <w:t>offered as an example</w:t>
      </w:r>
      <w:r w:rsidR="00537FC0">
        <w:rPr>
          <w:rFonts w:ascii="Arial" w:hAnsi="Arial" w:cs="Arial"/>
          <w:sz w:val="24"/>
        </w:rPr>
        <w:t xml:space="preserve"> of such a standard communications method</w:t>
      </w:r>
      <w:r>
        <w:rPr>
          <w:rFonts w:ascii="Arial" w:hAnsi="Arial" w:cs="Arial"/>
          <w:sz w:val="24"/>
        </w:rPr>
        <w:t>.</w:t>
      </w:r>
      <w:r w:rsidR="00537FC0">
        <w:rPr>
          <w:rFonts w:ascii="Arial" w:hAnsi="Arial" w:cs="Arial"/>
          <w:sz w:val="24"/>
        </w:rPr>
        <w:t xml:space="preserve"> The use of code word</w:t>
      </w:r>
      <w:r w:rsidR="00775D76">
        <w:rPr>
          <w:rFonts w:ascii="Arial" w:hAnsi="Arial" w:cs="Arial"/>
          <w:sz w:val="24"/>
        </w:rPr>
        <w:t>s</w:t>
      </w:r>
      <w:r w:rsidR="00537FC0">
        <w:rPr>
          <w:rFonts w:ascii="Arial" w:hAnsi="Arial" w:cs="Arial"/>
          <w:sz w:val="24"/>
        </w:rPr>
        <w:t xml:space="preserve"> and the adoption of the procedure must be discussed with and agreed to by the appropriate law enforcement agency</w:t>
      </w:r>
      <w:r w:rsidR="00775D76">
        <w:rPr>
          <w:rFonts w:ascii="Arial" w:hAnsi="Arial" w:cs="Arial"/>
          <w:sz w:val="24"/>
        </w:rPr>
        <w:t xml:space="preserve">. Both organizations’ </w:t>
      </w:r>
      <w:r w:rsidR="00537FC0">
        <w:rPr>
          <w:rFonts w:ascii="Arial" w:hAnsi="Arial" w:cs="Arial"/>
          <w:sz w:val="24"/>
        </w:rPr>
        <w:t xml:space="preserve">policies and procedures must incorporate </w:t>
      </w:r>
      <w:r w:rsidR="00775D76">
        <w:rPr>
          <w:rFonts w:ascii="Arial" w:hAnsi="Arial" w:cs="Arial"/>
          <w:sz w:val="24"/>
        </w:rPr>
        <w:t>the code words</w:t>
      </w:r>
      <w:r w:rsidR="00537FC0">
        <w:rPr>
          <w:rFonts w:ascii="Arial" w:hAnsi="Arial" w:cs="Arial"/>
          <w:sz w:val="24"/>
        </w:rPr>
        <w:t>.</w:t>
      </w:r>
    </w:p>
    <w:p w:rsidR="00537FC0" w:rsidRDefault="0025535F" w:rsidP="00B92B10">
      <w:pPr>
        <w:pStyle w:val="ListParagraph"/>
        <w:numPr>
          <w:ilvl w:val="0"/>
          <w:numId w:val="9"/>
        </w:numPr>
        <w:ind w:left="270" w:right="-360" w:hanging="36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Requests for P</w:t>
      </w:r>
      <w:r w:rsidR="00822337" w:rsidRPr="00675BBE">
        <w:rPr>
          <w:rFonts w:ascii="Arial" w:hAnsi="Arial" w:cs="Arial"/>
          <w:b/>
          <w:sz w:val="24"/>
        </w:rPr>
        <w:t>olice</w:t>
      </w:r>
    </w:p>
    <w:p w:rsidR="00B92B10" w:rsidRPr="00675BBE" w:rsidRDefault="00B92B10" w:rsidP="00B92B10">
      <w:pPr>
        <w:pStyle w:val="ListParagraph"/>
        <w:ind w:left="270" w:right="-360"/>
        <w:jc w:val="both"/>
        <w:rPr>
          <w:rFonts w:ascii="Arial" w:hAnsi="Arial" w:cs="Arial"/>
          <w:b/>
          <w:sz w:val="24"/>
        </w:rPr>
      </w:pPr>
    </w:p>
    <w:p w:rsidR="00537FC0" w:rsidRDefault="00537FC0" w:rsidP="00B92B10">
      <w:pPr>
        <w:pStyle w:val="ListParagraph"/>
        <w:numPr>
          <w:ilvl w:val="0"/>
          <w:numId w:val="7"/>
        </w:numPr>
        <w:ind w:right="-360"/>
        <w:jc w:val="both"/>
        <w:rPr>
          <w:rFonts w:ascii="Arial" w:hAnsi="Arial" w:cs="Arial"/>
          <w:sz w:val="24"/>
        </w:rPr>
      </w:pPr>
      <w:r w:rsidRPr="00537FC0">
        <w:rPr>
          <w:rFonts w:ascii="Arial" w:hAnsi="Arial" w:cs="Arial"/>
          <w:sz w:val="24"/>
        </w:rPr>
        <w:t>Whenever the response of law enforcement is requested at the scene of an incident, a brief explanation of the nature of the situation shall be provided to the dispatch office.  This is necessary so that an appropriate law enforcement response can be dispatched.</w:t>
      </w:r>
    </w:p>
    <w:p w:rsidR="00537FC0" w:rsidRPr="00537FC0" w:rsidRDefault="00537FC0" w:rsidP="00B92B10">
      <w:pPr>
        <w:pStyle w:val="ListParagraph"/>
        <w:spacing w:line="240" w:lineRule="auto"/>
        <w:ind w:right="-360" w:hanging="360"/>
        <w:jc w:val="both"/>
        <w:rPr>
          <w:rFonts w:ascii="Arial" w:hAnsi="Arial" w:cs="Arial"/>
          <w:sz w:val="24"/>
        </w:rPr>
      </w:pPr>
    </w:p>
    <w:p w:rsidR="00537FC0" w:rsidRDefault="00537FC0" w:rsidP="00B92B10">
      <w:pPr>
        <w:pStyle w:val="ListParagraph"/>
        <w:numPr>
          <w:ilvl w:val="0"/>
          <w:numId w:val="7"/>
        </w:numPr>
        <w:ind w:right="-360"/>
        <w:jc w:val="both"/>
        <w:rPr>
          <w:rFonts w:ascii="Arial" w:hAnsi="Arial" w:cs="Arial"/>
          <w:sz w:val="24"/>
        </w:rPr>
      </w:pPr>
      <w:r w:rsidRPr="00537FC0">
        <w:rPr>
          <w:rFonts w:ascii="Arial" w:hAnsi="Arial" w:cs="Arial"/>
          <w:sz w:val="24"/>
        </w:rPr>
        <w:t xml:space="preserve">In a life-threatening situation where rapid law enforcement response is needed, the company requesting assistance shall use the code words “FIREFIGHTER NEEDS ASSISTANCE". </w:t>
      </w:r>
      <w:r>
        <w:rPr>
          <w:rFonts w:ascii="Arial" w:hAnsi="Arial" w:cs="Arial"/>
          <w:sz w:val="24"/>
        </w:rPr>
        <w:t xml:space="preserve">The dispatch office </w:t>
      </w:r>
      <w:r w:rsidRPr="00537FC0">
        <w:rPr>
          <w:rFonts w:ascii="Arial" w:hAnsi="Arial" w:cs="Arial"/>
          <w:sz w:val="24"/>
        </w:rPr>
        <w:t xml:space="preserve">shall transmit this message to the </w:t>
      </w:r>
      <w:r>
        <w:rPr>
          <w:rFonts w:ascii="Arial" w:hAnsi="Arial" w:cs="Arial"/>
          <w:sz w:val="24"/>
        </w:rPr>
        <w:t>law enforcement</w:t>
      </w:r>
      <w:r w:rsidRPr="00537FC0">
        <w:rPr>
          <w:rFonts w:ascii="Arial" w:hAnsi="Arial" w:cs="Arial"/>
          <w:sz w:val="24"/>
        </w:rPr>
        <w:t xml:space="preserve"> dispatcher, including the code words.</w:t>
      </w:r>
    </w:p>
    <w:p w:rsidR="00C272C5" w:rsidRPr="00537FC0" w:rsidRDefault="00C272C5" w:rsidP="00B92B10">
      <w:pPr>
        <w:pStyle w:val="ListParagraph"/>
        <w:spacing w:line="240" w:lineRule="auto"/>
        <w:ind w:left="360" w:right="-360"/>
        <w:jc w:val="both"/>
        <w:rPr>
          <w:rFonts w:ascii="Arial" w:hAnsi="Arial" w:cs="Arial"/>
          <w:sz w:val="24"/>
        </w:rPr>
      </w:pPr>
    </w:p>
    <w:p w:rsidR="00537FC0" w:rsidRDefault="00537FC0" w:rsidP="00B92B10">
      <w:pPr>
        <w:pStyle w:val="ListParagraph"/>
        <w:numPr>
          <w:ilvl w:val="0"/>
          <w:numId w:val="8"/>
        </w:numPr>
        <w:ind w:right="-360"/>
        <w:jc w:val="both"/>
        <w:rPr>
          <w:rFonts w:ascii="Arial" w:hAnsi="Arial" w:cs="Arial"/>
          <w:sz w:val="24"/>
        </w:rPr>
      </w:pPr>
      <w:r w:rsidRPr="00C272C5">
        <w:rPr>
          <w:rFonts w:ascii="Arial" w:hAnsi="Arial" w:cs="Arial"/>
          <w:sz w:val="24"/>
        </w:rPr>
        <w:t xml:space="preserve">Use of these code words shall result in the highest priority response possible at the time by </w:t>
      </w:r>
      <w:r w:rsidR="00775D76">
        <w:rPr>
          <w:rFonts w:ascii="Arial" w:hAnsi="Arial" w:cs="Arial"/>
          <w:sz w:val="24"/>
        </w:rPr>
        <w:t>law enforcement</w:t>
      </w:r>
      <w:r w:rsidRPr="00C272C5">
        <w:rPr>
          <w:rFonts w:ascii="Arial" w:hAnsi="Arial" w:cs="Arial"/>
          <w:sz w:val="24"/>
        </w:rPr>
        <w:t>. This is the same priority given to the police code words "officer needs assistance".</w:t>
      </w:r>
    </w:p>
    <w:p w:rsidR="00C272C5" w:rsidRPr="00C272C5" w:rsidRDefault="00C272C5" w:rsidP="00B92B10">
      <w:pPr>
        <w:pStyle w:val="ListParagraph"/>
        <w:spacing w:line="240" w:lineRule="auto"/>
        <w:ind w:left="1080" w:right="-360" w:hanging="360"/>
        <w:jc w:val="both"/>
        <w:rPr>
          <w:rFonts w:ascii="Arial" w:hAnsi="Arial" w:cs="Arial"/>
          <w:sz w:val="24"/>
        </w:rPr>
      </w:pPr>
    </w:p>
    <w:p w:rsidR="00537FC0" w:rsidRDefault="00537FC0" w:rsidP="00B92B10">
      <w:pPr>
        <w:pStyle w:val="ListParagraph"/>
        <w:numPr>
          <w:ilvl w:val="0"/>
          <w:numId w:val="8"/>
        </w:numPr>
        <w:ind w:right="-360"/>
        <w:jc w:val="both"/>
        <w:rPr>
          <w:rFonts w:ascii="Arial" w:hAnsi="Arial" w:cs="Arial"/>
          <w:sz w:val="24"/>
        </w:rPr>
      </w:pPr>
      <w:r w:rsidRPr="00C272C5">
        <w:rPr>
          <w:rFonts w:ascii="Arial" w:hAnsi="Arial" w:cs="Arial"/>
          <w:sz w:val="24"/>
        </w:rPr>
        <w:t xml:space="preserve">Because the use of these code words will result in the rapid mobilization of all available </w:t>
      </w:r>
      <w:r w:rsidR="00C272C5">
        <w:rPr>
          <w:rFonts w:ascii="Arial" w:hAnsi="Arial" w:cs="Arial"/>
          <w:sz w:val="24"/>
        </w:rPr>
        <w:t>law enforcement</w:t>
      </w:r>
      <w:r w:rsidRPr="00C272C5">
        <w:rPr>
          <w:rFonts w:ascii="Arial" w:hAnsi="Arial" w:cs="Arial"/>
          <w:sz w:val="24"/>
        </w:rPr>
        <w:t xml:space="preserve"> units, firefighters and </w:t>
      </w:r>
      <w:r w:rsidR="00C272C5">
        <w:rPr>
          <w:rFonts w:ascii="Arial" w:hAnsi="Arial" w:cs="Arial"/>
          <w:sz w:val="24"/>
        </w:rPr>
        <w:t xml:space="preserve">dispatch </w:t>
      </w:r>
      <w:r w:rsidRPr="00C272C5">
        <w:rPr>
          <w:rFonts w:ascii="Arial" w:hAnsi="Arial" w:cs="Arial"/>
          <w:sz w:val="24"/>
        </w:rPr>
        <w:t xml:space="preserve">personnel shall limit use of the code words </w:t>
      </w:r>
      <w:r w:rsidR="00C272C5" w:rsidRPr="00C272C5">
        <w:rPr>
          <w:rFonts w:ascii="Arial" w:hAnsi="Arial" w:cs="Arial"/>
          <w:sz w:val="24"/>
        </w:rPr>
        <w:t>“</w:t>
      </w:r>
      <w:r w:rsidRPr="00C272C5">
        <w:rPr>
          <w:rFonts w:ascii="Arial" w:hAnsi="Arial" w:cs="Arial"/>
          <w:sz w:val="24"/>
        </w:rPr>
        <w:t xml:space="preserve">Firefighter </w:t>
      </w:r>
      <w:r w:rsidR="00C272C5">
        <w:rPr>
          <w:rFonts w:ascii="Arial" w:hAnsi="Arial" w:cs="Arial"/>
          <w:sz w:val="24"/>
        </w:rPr>
        <w:t>N</w:t>
      </w:r>
      <w:r w:rsidRPr="00C272C5">
        <w:rPr>
          <w:rFonts w:ascii="Arial" w:hAnsi="Arial" w:cs="Arial"/>
          <w:sz w:val="24"/>
        </w:rPr>
        <w:t>eeds Assistance</w:t>
      </w:r>
      <w:r w:rsidR="00C272C5" w:rsidRPr="00C272C5">
        <w:rPr>
          <w:rFonts w:ascii="Arial" w:hAnsi="Arial" w:cs="Arial"/>
          <w:sz w:val="24"/>
        </w:rPr>
        <w:t>”</w:t>
      </w:r>
      <w:r w:rsidRPr="00C272C5">
        <w:rPr>
          <w:rFonts w:ascii="Arial" w:hAnsi="Arial" w:cs="Arial"/>
          <w:sz w:val="24"/>
        </w:rPr>
        <w:t xml:space="preserve"> only to true</w:t>
      </w:r>
      <w:r w:rsidR="00C272C5" w:rsidRPr="00C272C5">
        <w:rPr>
          <w:rFonts w:ascii="Arial" w:hAnsi="Arial" w:cs="Arial"/>
          <w:sz w:val="24"/>
        </w:rPr>
        <w:t xml:space="preserve"> life-</w:t>
      </w:r>
      <w:r w:rsidRPr="00C272C5">
        <w:rPr>
          <w:rFonts w:ascii="Arial" w:hAnsi="Arial" w:cs="Arial"/>
          <w:sz w:val="24"/>
        </w:rPr>
        <w:t>threatening situations.</w:t>
      </w:r>
    </w:p>
    <w:p w:rsidR="004D33F7" w:rsidRPr="004D33F7" w:rsidRDefault="004D33F7" w:rsidP="00B92B10">
      <w:pPr>
        <w:ind w:left="720" w:right="-360"/>
        <w:jc w:val="both"/>
        <w:rPr>
          <w:rFonts w:ascii="Arial" w:hAnsi="Arial" w:cs="Arial"/>
          <w:sz w:val="24"/>
        </w:rPr>
      </w:pPr>
      <w:r w:rsidRPr="00975024">
        <w:rPr>
          <w:rFonts w:ascii="Arial" w:hAnsi="Arial" w:cs="Arial"/>
          <w:b/>
          <w:sz w:val="24"/>
        </w:rPr>
        <w:t>E</w:t>
      </w:r>
      <w:r w:rsidR="00B92B10">
        <w:rPr>
          <w:rFonts w:ascii="Arial" w:hAnsi="Arial" w:cs="Arial"/>
          <w:b/>
          <w:sz w:val="24"/>
        </w:rPr>
        <w:t>ditor</w:t>
      </w:r>
      <w:r w:rsidRPr="00975024">
        <w:rPr>
          <w:rFonts w:ascii="Arial" w:hAnsi="Arial" w:cs="Arial"/>
          <w:b/>
          <w:sz w:val="24"/>
        </w:rPr>
        <w:t>’s Note</w:t>
      </w:r>
      <w:r w:rsidRPr="00822337">
        <w:rPr>
          <w:rFonts w:ascii="Arial" w:hAnsi="Arial" w:cs="Arial"/>
          <w:b/>
          <w:sz w:val="24"/>
        </w:rPr>
        <w:t xml:space="preserve">: </w:t>
      </w:r>
      <w:r>
        <w:rPr>
          <w:rFonts w:ascii="Arial" w:hAnsi="Arial" w:cs="Arial"/>
          <w:sz w:val="24"/>
        </w:rPr>
        <w:t>Some jurisdiction</w:t>
      </w:r>
      <w:r w:rsidR="00975024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use a 10 </w:t>
      </w:r>
      <w:proofErr w:type="gramStart"/>
      <w:r>
        <w:rPr>
          <w:rFonts w:ascii="Arial" w:hAnsi="Arial" w:cs="Arial"/>
          <w:sz w:val="24"/>
        </w:rPr>
        <w:t>code</w:t>
      </w:r>
      <w:proofErr w:type="gramEnd"/>
      <w:r w:rsidR="00975024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color code</w:t>
      </w:r>
      <w:r w:rsidR="00975024">
        <w:rPr>
          <w:rFonts w:ascii="Arial" w:hAnsi="Arial" w:cs="Arial"/>
          <w:sz w:val="24"/>
        </w:rPr>
        <w:t>, or similar local code</w:t>
      </w:r>
      <w:r>
        <w:rPr>
          <w:rFonts w:ascii="Arial" w:hAnsi="Arial" w:cs="Arial"/>
          <w:sz w:val="24"/>
        </w:rPr>
        <w:t xml:space="preserve"> expression to accomplish this objective. The use of the expression “Firefighter Needs Assistance” is intended to meet NIMS requirements </w:t>
      </w:r>
      <w:r w:rsidR="0061330C">
        <w:rPr>
          <w:rFonts w:ascii="Arial" w:hAnsi="Arial" w:cs="Arial"/>
          <w:sz w:val="24"/>
        </w:rPr>
        <w:t>of</w:t>
      </w:r>
      <w:r>
        <w:rPr>
          <w:rFonts w:ascii="Arial" w:hAnsi="Arial" w:cs="Arial"/>
          <w:sz w:val="24"/>
        </w:rPr>
        <w:t xml:space="preserve"> using plain</w:t>
      </w:r>
      <w:r w:rsidR="00975024">
        <w:rPr>
          <w:rFonts w:ascii="Arial" w:hAnsi="Arial" w:cs="Arial"/>
          <w:sz w:val="24"/>
        </w:rPr>
        <w:t xml:space="preserve"> English</w:t>
      </w:r>
      <w:r>
        <w:rPr>
          <w:rFonts w:ascii="Arial" w:hAnsi="Arial" w:cs="Arial"/>
          <w:sz w:val="24"/>
        </w:rPr>
        <w:t xml:space="preserve"> as opposed to jurisdiction specific codes.</w:t>
      </w:r>
    </w:p>
    <w:sectPr w:rsidR="004D33F7" w:rsidRPr="004D33F7" w:rsidSect="00B92B10">
      <w:footerReference w:type="default" r:id="rId9"/>
      <w:pgSz w:w="12240" w:h="15840"/>
      <w:pgMar w:top="1440" w:right="1440" w:bottom="1440" w:left="1350" w:header="720" w:footer="5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BBE" w:rsidRDefault="00675BBE" w:rsidP="00F51175">
      <w:pPr>
        <w:spacing w:after="0" w:line="240" w:lineRule="auto"/>
      </w:pPr>
      <w:r>
        <w:separator/>
      </w:r>
    </w:p>
  </w:endnote>
  <w:endnote w:type="continuationSeparator" w:id="0">
    <w:p w:rsidR="00675BBE" w:rsidRDefault="00675BBE" w:rsidP="00F5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BBE" w:rsidRPr="00822337" w:rsidRDefault="00675BBE" w:rsidP="00822337">
    <w:pPr>
      <w:pStyle w:val="Footer"/>
      <w:ind w:right="360"/>
      <w:jc w:val="center"/>
      <w:rPr>
        <w:rFonts w:ascii="Times New Roman" w:hAnsi="Times New Roman" w:cs="Times New Roman"/>
        <w:sz w:val="20"/>
        <w:szCs w:val="20"/>
      </w:rPr>
    </w:pPr>
    <w:r w:rsidRPr="00822337">
      <w:rPr>
        <w:rFonts w:ascii="Times New Roman" w:hAnsi="Times New Roman" w:cs="Times New Roman"/>
        <w:sz w:val="20"/>
        <w:szCs w:val="20"/>
      </w:rPr>
      <w:t>©2013 Legal &amp; Liability Risk Management Institute.</w:t>
    </w:r>
  </w:p>
  <w:p w:rsidR="00B92B10" w:rsidRDefault="00091F5D" w:rsidP="00B92B10">
    <w:pPr>
      <w:pStyle w:val="Footer"/>
      <w:framePr w:wrap="around" w:vAnchor="text" w:hAnchor="page" w:x="10996" w:yAlign="top"/>
      <w:rPr>
        <w:rStyle w:val="PageNumber"/>
      </w:rPr>
    </w:pPr>
    <w:r>
      <w:rPr>
        <w:rStyle w:val="PageNumber"/>
      </w:rPr>
      <w:fldChar w:fldCharType="begin"/>
    </w:r>
    <w:r w:rsidR="00B92B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5291">
      <w:rPr>
        <w:rStyle w:val="PageNumber"/>
        <w:noProof/>
      </w:rPr>
      <w:t>5</w:t>
    </w:r>
    <w:r>
      <w:rPr>
        <w:rStyle w:val="PageNumber"/>
      </w:rPr>
      <w:fldChar w:fldCharType="end"/>
    </w:r>
  </w:p>
  <w:p w:rsidR="00675BBE" w:rsidRPr="00822337" w:rsidRDefault="00675BBE" w:rsidP="00822337">
    <w:pPr>
      <w:pStyle w:val="Footer"/>
      <w:ind w:right="360"/>
      <w:jc w:val="center"/>
      <w:rPr>
        <w:rFonts w:ascii="Times New Roman" w:hAnsi="Times New Roman" w:cs="Times New Roman"/>
        <w:sz w:val="20"/>
        <w:szCs w:val="20"/>
      </w:rPr>
    </w:pPr>
    <w:r w:rsidRPr="00822337">
      <w:rPr>
        <w:rFonts w:ascii="Times New Roman" w:hAnsi="Times New Roman" w:cs="Times New Roman"/>
        <w:sz w:val="20"/>
        <w:szCs w:val="20"/>
      </w:rPr>
      <w:t>Reprinting of this document is prohibited without license from LLRMI.</w:t>
    </w:r>
  </w:p>
  <w:p w:rsidR="00675BBE" w:rsidRPr="00822337" w:rsidRDefault="00675BBE" w:rsidP="00822337">
    <w:pPr>
      <w:pStyle w:val="Footer"/>
      <w:ind w:right="360"/>
      <w:jc w:val="center"/>
      <w:rPr>
        <w:rFonts w:ascii="Times New Roman" w:hAnsi="Times New Roman" w:cs="Times New Roman"/>
        <w:sz w:val="20"/>
        <w:szCs w:val="20"/>
      </w:rPr>
    </w:pPr>
    <w:r w:rsidRPr="00822337">
      <w:rPr>
        <w:rFonts w:ascii="Times New Roman" w:hAnsi="Times New Roman" w:cs="Times New Roman"/>
        <w:sz w:val="20"/>
        <w:szCs w:val="20"/>
      </w:rPr>
      <w:t>http://www.llrmi.com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BBE" w:rsidRDefault="00675BBE" w:rsidP="00F51175">
      <w:pPr>
        <w:spacing w:after="0" w:line="240" w:lineRule="auto"/>
      </w:pPr>
      <w:r>
        <w:separator/>
      </w:r>
    </w:p>
  </w:footnote>
  <w:footnote w:type="continuationSeparator" w:id="0">
    <w:p w:rsidR="00675BBE" w:rsidRDefault="00675BBE" w:rsidP="00F511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77F"/>
    <w:multiLevelType w:val="hybridMultilevel"/>
    <w:tmpl w:val="09101116"/>
    <w:lvl w:ilvl="0" w:tplc="952A10E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C31C8"/>
    <w:multiLevelType w:val="hybridMultilevel"/>
    <w:tmpl w:val="EEC00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86C07"/>
    <w:multiLevelType w:val="hybridMultilevel"/>
    <w:tmpl w:val="19F8968E"/>
    <w:lvl w:ilvl="0" w:tplc="4C48ECCA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407E6B"/>
    <w:multiLevelType w:val="hybridMultilevel"/>
    <w:tmpl w:val="149C1F1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CD068F"/>
    <w:multiLevelType w:val="hybridMultilevel"/>
    <w:tmpl w:val="3E661826"/>
    <w:lvl w:ilvl="0" w:tplc="A91647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D3C6A"/>
    <w:multiLevelType w:val="hybridMultilevel"/>
    <w:tmpl w:val="8AFA3556"/>
    <w:lvl w:ilvl="0" w:tplc="25F8E7F6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5D012C"/>
    <w:multiLevelType w:val="hybridMultilevel"/>
    <w:tmpl w:val="2354BBEE"/>
    <w:lvl w:ilvl="0" w:tplc="4DD2C7D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63318"/>
    <w:multiLevelType w:val="hybridMultilevel"/>
    <w:tmpl w:val="A6826C9E"/>
    <w:lvl w:ilvl="0" w:tplc="25F8E7F6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AB31C08"/>
    <w:multiLevelType w:val="hybridMultilevel"/>
    <w:tmpl w:val="B2E0BD78"/>
    <w:lvl w:ilvl="0" w:tplc="25F8E7F6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04573"/>
    <w:rsid w:val="000147CA"/>
    <w:rsid w:val="00091F5D"/>
    <w:rsid w:val="000E5D62"/>
    <w:rsid w:val="00110EDD"/>
    <w:rsid w:val="0017478D"/>
    <w:rsid w:val="001B02D2"/>
    <w:rsid w:val="0025535F"/>
    <w:rsid w:val="003716FD"/>
    <w:rsid w:val="003A7E7B"/>
    <w:rsid w:val="004A5291"/>
    <w:rsid w:val="004D33F7"/>
    <w:rsid w:val="00504573"/>
    <w:rsid w:val="00526CB7"/>
    <w:rsid w:val="00537FC0"/>
    <w:rsid w:val="0061330C"/>
    <w:rsid w:val="006459AE"/>
    <w:rsid w:val="00655783"/>
    <w:rsid w:val="00655AD0"/>
    <w:rsid w:val="00675BBE"/>
    <w:rsid w:val="00725B9D"/>
    <w:rsid w:val="00775D76"/>
    <w:rsid w:val="007D2957"/>
    <w:rsid w:val="007E58B6"/>
    <w:rsid w:val="008076FD"/>
    <w:rsid w:val="00822337"/>
    <w:rsid w:val="0082682D"/>
    <w:rsid w:val="0088005A"/>
    <w:rsid w:val="008A3ED2"/>
    <w:rsid w:val="008E0643"/>
    <w:rsid w:val="008E5B4F"/>
    <w:rsid w:val="0091221E"/>
    <w:rsid w:val="00975024"/>
    <w:rsid w:val="00AB4657"/>
    <w:rsid w:val="00B92B10"/>
    <w:rsid w:val="00BC35AD"/>
    <w:rsid w:val="00C272C5"/>
    <w:rsid w:val="00C5484B"/>
    <w:rsid w:val="00DF2119"/>
    <w:rsid w:val="00E36F9B"/>
    <w:rsid w:val="00F51175"/>
    <w:rsid w:val="00FB4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56"/>
  </w:style>
  <w:style w:type="paragraph" w:styleId="Heading1">
    <w:name w:val="heading 1"/>
    <w:basedOn w:val="Normal"/>
    <w:next w:val="Normal"/>
    <w:link w:val="Heading1Char"/>
    <w:qFormat/>
    <w:rsid w:val="00110E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C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10ED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DD"/>
    <w:rPr>
      <w:rFonts w:ascii="Tahoma" w:hAnsi="Tahoma" w:cs="Tahoma"/>
      <w:sz w:val="16"/>
      <w:szCs w:val="16"/>
    </w:rPr>
  </w:style>
  <w:style w:type="paragraph" w:customStyle="1" w:styleId="H1">
    <w:name w:val="H1"/>
    <w:basedOn w:val="Normal"/>
    <w:next w:val="Normal"/>
    <w:rsid w:val="00110EDD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styleId="Header">
    <w:name w:val="header"/>
    <w:basedOn w:val="Normal"/>
    <w:link w:val="HeaderChar"/>
    <w:uiPriority w:val="99"/>
    <w:unhideWhenUsed/>
    <w:rsid w:val="00F51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175"/>
  </w:style>
  <w:style w:type="paragraph" w:styleId="Footer">
    <w:name w:val="footer"/>
    <w:basedOn w:val="Normal"/>
    <w:link w:val="FooterChar"/>
    <w:unhideWhenUsed/>
    <w:rsid w:val="00F51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1175"/>
  </w:style>
  <w:style w:type="character" w:styleId="PageNumber">
    <w:name w:val="page number"/>
    <w:basedOn w:val="DefaultParagraphFont"/>
    <w:rsid w:val="00822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10E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CB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10ED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DD"/>
    <w:rPr>
      <w:rFonts w:ascii="Tahoma" w:hAnsi="Tahoma" w:cs="Tahoma"/>
      <w:sz w:val="16"/>
      <w:szCs w:val="16"/>
    </w:rPr>
  </w:style>
  <w:style w:type="paragraph" w:customStyle="1" w:styleId="H1">
    <w:name w:val="H1"/>
    <w:basedOn w:val="Normal"/>
    <w:next w:val="Normal"/>
    <w:rsid w:val="00110EDD"/>
    <w:pPr>
      <w:keepNext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51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1175"/>
  </w:style>
  <w:style w:type="paragraph" w:styleId="Footer">
    <w:name w:val="footer"/>
    <w:basedOn w:val="Normal"/>
    <w:link w:val="FooterChar"/>
    <w:uiPriority w:val="99"/>
    <w:semiHidden/>
    <w:unhideWhenUsed/>
    <w:rsid w:val="00F51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11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5069B-CD0A-4E94-BAA7-79E88D4A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1291</Words>
  <Characters>7365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Curtis Varone</dc:creator>
  <cp:lastModifiedBy>PATC Registration</cp:lastModifiedBy>
  <cp:revision>6</cp:revision>
  <dcterms:created xsi:type="dcterms:W3CDTF">2013-06-06T17:51:00Z</dcterms:created>
  <dcterms:modified xsi:type="dcterms:W3CDTF">2013-07-09T20:18:00Z</dcterms:modified>
</cp:coreProperties>
</file>